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313E0C35" w:rsidR="002C6466" w:rsidRPr="00B34C4B" w:rsidRDefault="002C6466" w:rsidP="00A329B4">
      <w:pPr>
        <w:jc w:val="center"/>
        <w:rPr>
          <w:b/>
          <w:sz w:val="24"/>
          <w:szCs w:val="24"/>
          <w:lang w:val="lt-LT"/>
        </w:rPr>
      </w:pPr>
      <w:r w:rsidRPr="00EF6C3B">
        <w:rPr>
          <w:b/>
          <w:sz w:val="24"/>
          <w:szCs w:val="24"/>
          <w:lang w:val="lt-LT"/>
        </w:rPr>
        <w:t xml:space="preserve">DĖL </w:t>
      </w:r>
      <w:r w:rsidRPr="00B34C4B">
        <w:rPr>
          <w:b/>
          <w:sz w:val="24"/>
          <w:szCs w:val="24"/>
          <w:lang w:val="lt-LT"/>
        </w:rPr>
        <w:t>ROKIŠKIO</w:t>
      </w:r>
      <w:r w:rsidR="00ED0B6A" w:rsidRPr="00B34C4B">
        <w:rPr>
          <w:b/>
          <w:sz w:val="24"/>
          <w:szCs w:val="24"/>
          <w:lang w:val="lt-LT"/>
        </w:rPr>
        <w:t xml:space="preserve"> RAJONO SAVIVALDYBĖS TARYBOS 202</w:t>
      </w:r>
      <w:r w:rsidR="00EA253C" w:rsidRPr="00B34C4B">
        <w:rPr>
          <w:b/>
          <w:sz w:val="24"/>
          <w:szCs w:val="24"/>
          <w:lang w:val="lt-LT"/>
        </w:rPr>
        <w:t>1</w:t>
      </w:r>
      <w:r w:rsidRPr="00B34C4B">
        <w:rPr>
          <w:b/>
          <w:sz w:val="24"/>
          <w:szCs w:val="24"/>
          <w:lang w:val="lt-LT"/>
        </w:rPr>
        <w:t xml:space="preserve"> M. </w:t>
      </w:r>
      <w:r w:rsidR="00ED0B6A" w:rsidRPr="00B34C4B">
        <w:rPr>
          <w:b/>
          <w:sz w:val="24"/>
          <w:szCs w:val="24"/>
          <w:lang w:val="lt-LT"/>
        </w:rPr>
        <w:t>VASARIO 2</w:t>
      </w:r>
      <w:r w:rsidR="00EA253C" w:rsidRPr="00B34C4B">
        <w:rPr>
          <w:b/>
          <w:sz w:val="24"/>
          <w:szCs w:val="24"/>
          <w:lang w:val="lt-LT"/>
        </w:rPr>
        <w:t>6</w:t>
      </w:r>
      <w:r w:rsidR="00CB3404" w:rsidRPr="00B34C4B">
        <w:rPr>
          <w:b/>
          <w:sz w:val="24"/>
          <w:szCs w:val="24"/>
          <w:lang w:val="lt-LT"/>
        </w:rPr>
        <w:t xml:space="preserve"> </w:t>
      </w:r>
      <w:r w:rsidRPr="00B34C4B">
        <w:rPr>
          <w:b/>
          <w:sz w:val="24"/>
          <w:szCs w:val="24"/>
          <w:lang w:val="lt-LT"/>
        </w:rPr>
        <w:t>D. SPRENDIMO NR. TS-</w:t>
      </w:r>
      <w:r w:rsidR="00EA253C" w:rsidRPr="00B34C4B">
        <w:rPr>
          <w:b/>
          <w:sz w:val="24"/>
          <w:szCs w:val="24"/>
          <w:lang w:val="lt-LT"/>
        </w:rPr>
        <w:t>17</w:t>
      </w:r>
      <w:r w:rsidRPr="00B34C4B">
        <w:rPr>
          <w:b/>
          <w:sz w:val="24"/>
          <w:szCs w:val="24"/>
          <w:lang w:val="lt-LT"/>
        </w:rPr>
        <w:t xml:space="preserve"> „DĖL ROKIŠKIO </w:t>
      </w:r>
      <w:r w:rsidR="00ED0B6A" w:rsidRPr="00B34C4B">
        <w:rPr>
          <w:b/>
          <w:sz w:val="24"/>
          <w:szCs w:val="24"/>
          <w:lang w:val="lt-LT"/>
        </w:rPr>
        <w:t>RAJONO SAVIVALDYBĖS BIUDŽETO 202</w:t>
      </w:r>
      <w:r w:rsidR="00EA253C" w:rsidRPr="00B34C4B">
        <w:rPr>
          <w:b/>
          <w:sz w:val="24"/>
          <w:szCs w:val="24"/>
          <w:lang w:val="lt-LT"/>
        </w:rPr>
        <w:t>1</w:t>
      </w:r>
      <w:r w:rsidRPr="00B34C4B">
        <w:rPr>
          <w:b/>
          <w:sz w:val="24"/>
          <w:szCs w:val="24"/>
          <w:lang w:val="lt-LT"/>
        </w:rPr>
        <w:t xml:space="preserve"> METAMS PATVIRTINIMO“ PATIKSLINIMO</w:t>
      </w:r>
    </w:p>
    <w:p w14:paraId="63E4FEDA" w14:textId="77777777" w:rsidR="00A329B4" w:rsidRPr="00B34C4B" w:rsidRDefault="00A329B4" w:rsidP="00A329B4">
      <w:pPr>
        <w:jc w:val="center"/>
        <w:rPr>
          <w:b/>
          <w:sz w:val="24"/>
          <w:szCs w:val="24"/>
          <w:lang w:val="lt-LT"/>
        </w:rPr>
      </w:pPr>
    </w:p>
    <w:p w14:paraId="3E1610B6" w14:textId="71347957" w:rsidR="002C6466" w:rsidRPr="00B34C4B" w:rsidRDefault="00CB3404" w:rsidP="00A329B4">
      <w:pPr>
        <w:jc w:val="center"/>
        <w:rPr>
          <w:sz w:val="24"/>
          <w:szCs w:val="24"/>
          <w:lang w:val="lt-LT"/>
        </w:rPr>
      </w:pPr>
      <w:r w:rsidRPr="00B34C4B">
        <w:rPr>
          <w:sz w:val="24"/>
          <w:szCs w:val="24"/>
          <w:lang w:val="lt-LT"/>
        </w:rPr>
        <w:t>20</w:t>
      </w:r>
      <w:r w:rsidR="00ED0B6A" w:rsidRPr="00B34C4B">
        <w:rPr>
          <w:sz w:val="24"/>
          <w:szCs w:val="24"/>
          <w:lang w:val="lt-LT"/>
        </w:rPr>
        <w:t>2</w:t>
      </w:r>
      <w:r w:rsidR="00EA253C" w:rsidRPr="00B34C4B">
        <w:rPr>
          <w:sz w:val="24"/>
          <w:szCs w:val="24"/>
          <w:lang w:val="lt-LT"/>
        </w:rPr>
        <w:t>1</w:t>
      </w:r>
      <w:r w:rsidR="002C6466" w:rsidRPr="00B34C4B">
        <w:rPr>
          <w:sz w:val="24"/>
          <w:szCs w:val="24"/>
          <w:lang w:val="lt-LT"/>
        </w:rPr>
        <w:t xml:space="preserve"> m.</w:t>
      </w:r>
      <w:r w:rsidR="00491569" w:rsidRPr="00B34C4B">
        <w:rPr>
          <w:sz w:val="24"/>
          <w:szCs w:val="24"/>
          <w:lang w:val="lt-LT"/>
        </w:rPr>
        <w:t xml:space="preserve"> </w:t>
      </w:r>
      <w:r w:rsidR="00DE4C04" w:rsidRPr="00B34C4B">
        <w:rPr>
          <w:sz w:val="24"/>
          <w:szCs w:val="24"/>
          <w:lang w:val="lt-LT"/>
        </w:rPr>
        <w:t>lapkričio 26</w:t>
      </w:r>
      <w:r w:rsidR="00B7731F" w:rsidRPr="00B34C4B">
        <w:rPr>
          <w:sz w:val="24"/>
          <w:szCs w:val="24"/>
          <w:lang w:val="lt-LT"/>
        </w:rPr>
        <w:t xml:space="preserve"> </w:t>
      </w:r>
      <w:r w:rsidR="006C769E" w:rsidRPr="00B34C4B">
        <w:rPr>
          <w:sz w:val="24"/>
          <w:szCs w:val="24"/>
          <w:lang w:val="lt-LT"/>
        </w:rPr>
        <w:t>d</w:t>
      </w:r>
      <w:r w:rsidR="002C6466" w:rsidRPr="00B34C4B">
        <w:rPr>
          <w:sz w:val="24"/>
          <w:szCs w:val="24"/>
          <w:lang w:val="lt-LT"/>
        </w:rPr>
        <w:t>. Nr. TS-</w:t>
      </w:r>
    </w:p>
    <w:p w14:paraId="23C3D717" w14:textId="13B430C3" w:rsidR="005609C0" w:rsidRPr="00B34C4B" w:rsidRDefault="002C6466" w:rsidP="00A329B4">
      <w:pPr>
        <w:jc w:val="center"/>
        <w:rPr>
          <w:sz w:val="24"/>
          <w:szCs w:val="24"/>
          <w:lang w:val="lt-LT"/>
        </w:rPr>
      </w:pPr>
      <w:r w:rsidRPr="00B34C4B">
        <w:rPr>
          <w:sz w:val="24"/>
          <w:szCs w:val="24"/>
          <w:lang w:val="lt-LT"/>
        </w:rPr>
        <w:t>Rokiškis</w:t>
      </w:r>
    </w:p>
    <w:p w14:paraId="1BA91D6A" w14:textId="77777777" w:rsidR="002B16B9" w:rsidRDefault="002B16B9" w:rsidP="00A329B4">
      <w:pPr>
        <w:jc w:val="center"/>
        <w:rPr>
          <w:sz w:val="24"/>
          <w:szCs w:val="24"/>
          <w:lang w:val="lt-LT"/>
        </w:rPr>
      </w:pPr>
    </w:p>
    <w:p w14:paraId="6EA93501" w14:textId="77777777" w:rsidR="00B34C4B" w:rsidRPr="00B34C4B" w:rsidRDefault="00B34C4B" w:rsidP="00A329B4">
      <w:pPr>
        <w:jc w:val="center"/>
        <w:rPr>
          <w:sz w:val="24"/>
          <w:szCs w:val="24"/>
          <w:lang w:val="lt-LT"/>
        </w:rPr>
      </w:pPr>
    </w:p>
    <w:p w14:paraId="5976D75C" w14:textId="77777777" w:rsidR="003C2C71" w:rsidRPr="00EF6C3B" w:rsidRDefault="003C2C71" w:rsidP="003C2C71">
      <w:pPr>
        <w:ind w:firstLine="709"/>
        <w:jc w:val="both"/>
        <w:rPr>
          <w:sz w:val="24"/>
          <w:szCs w:val="24"/>
          <w:lang w:val="lt-LT"/>
        </w:rPr>
      </w:pPr>
      <w:r w:rsidRPr="00B34C4B">
        <w:rPr>
          <w:sz w:val="24"/>
          <w:szCs w:val="24"/>
          <w:lang w:val="lt-LT"/>
        </w:rPr>
        <w:t>Vadovaudamasi Lietuvos Respublikos vietos savivaldos</w:t>
      </w:r>
      <w:r w:rsidRPr="00EF6C3B">
        <w:rPr>
          <w:sz w:val="24"/>
          <w:szCs w:val="24"/>
          <w:lang w:val="lt-LT"/>
        </w:rPr>
        <w:t xml:space="preserve"> įstatymo 16 straipsnio 2 dalies 15 punktu, 18 straipsnio 1 dalimi, Rokiškio rajono savivaldybės taryba n u s p r e n d ž i a:</w:t>
      </w:r>
    </w:p>
    <w:p w14:paraId="3F30CF58" w14:textId="77777777" w:rsidR="003C2C71" w:rsidRPr="00EF6C3B" w:rsidRDefault="003C2C71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1. Patikslinti Rokiškio rajono savivaldybės tarybos 2021 m. vasario 26 d. sprendimą Nr. TS-17 „Dėl Rokiškio rajono savivaldybės biudžeto 2021 metams patvirtinimo“:</w:t>
      </w:r>
    </w:p>
    <w:p w14:paraId="066EBF68" w14:textId="77777777" w:rsidR="006B2D9A" w:rsidRDefault="003C2C71" w:rsidP="006B2D9A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 xml:space="preserve">1.1. padidinti 1 priede patvirtintą savivaldybės biudžeto pajamų dalį </w:t>
      </w:r>
      <w:r w:rsidR="006B2D9A" w:rsidRPr="0096762E">
        <w:rPr>
          <w:b/>
          <w:strike/>
          <w:sz w:val="24"/>
          <w:szCs w:val="24"/>
          <w:lang w:val="lt-LT"/>
        </w:rPr>
        <w:t>699,99557</w:t>
      </w:r>
      <w:r w:rsidR="006B2D9A">
        <w:rPr>
          <w:b/>
          <w:sz w:val="24"/>
          <w:szCs w:val="24"/>
          <w:lang w:val="lt-LT"/>
        </w:rPr>
        <w:t xml:space="preserve"> 731,80481</w:t>
      </w:r>
      <w:r w:rsidR="006B2D9A" w:rsidRPr="003C2C71">
        <w:rPr>
          <w:b/>
          <w:sz w:val="24"/>
          <w:szCs w:val="24"/>
          <w:lang w:val="lt-LT"/>
        </w:rPr>
        <w:t xml:space="preserve"> </w:t>
      </w:r>
      <w:r w:rsidR="006B2D9A" w:rsidRPr="00415D1C">
        <w:rPr>
          <w:b/>
          <w:sz w:val="24"/>
          <w:szCs w:val="24"/>
          <w:lang w:val="lt-LT"/>
        </w:rPr>
        <w:t xml:space="preserve">tūkst. </w:t>
      </w:r>
      <w:r w:rsidR="006B2D9A" w:rsidRPr="00D46100">
        <w:rPr>
          <w:b/>
          <w:sz w:val="24"/>
          <w:szCs w:val="24"/>
          <w:lang w:val="lt-LT"/>
        </w:rPr>
        <w:t>eurų</w:t>
      </w:r>
      <w:r w:rsidR="006B2D9A" w:rsidRPr="00D46100">
        <w:rPr>
          <w:sz w:val="24"/>
          <w:szCs w:val="24"/>
          <w:lang w:val="lt-LT"/>
        </w:rPr>
        <w:t xml:space="preserve">, iš jų: </w:t>
      </w:r>
    </w:p>
    <w:p w14:paraId="6E973A03" w14:textId="16033C8F" w:rsidR="003C2C71" w:rsidRPr="00EF6C3B" w:rsidRDefault="006B2D9A" w:rsidP="003C2C71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3C2C71" w:rsidRPr="00EF6C3B">
        <w:rPr>
          <w:sz w:val="24"/>
          <w:szCs w:val="24"/>
          <w:lang w:val="lt-LT"/>
        </w:rPr>
        <w:t xml:space="preserve">.1.1. gyventojų pajamų mokesčio planą </w:t>
      </w:r>
      <w:r w:rsidR="00A329B4" w:rsidRPr="00EF6C3B">
        <w:rPr>
          <w:sz w:val="24"/>
          <w:szCs w:val="24"/>
          <w:lang w:val="lt-LT"/>
        </w:rPr>
        <w:t xml:space="preserve">– </w:t>
      </w:r>
      <w:r w:rsidR="003C2C71" w:rsidRPr="00EF6C3B">
        <w:rPr>
          <w:sz w:val="24"/>
          <w:szCs w:val="24"/>
          <w:lang w:val="lt-LT"/>
        </w:rPr>
        <w:t>491,7 tūkst.</w:t>
      </w:r>
      <w:r w:rsidR="00A329B4" w:rsidRPr="00EF6C3B">
        <w:rPr>
          <w:sz w:val="24"/>
          <w:szCs w:val="24"/>
          <w:lang w:val="lt-LT"/>
        </w:rPr>
        <w:t xml:space="preserve"> </w:t>
      </w:r>
      <w:r w:rsidR="003C2C71" w:rsidRPr="00EF6C3B">
        <w:rPr>
          <w:sz w:val="24"/>
          <w:szCs w:val="24"/>
          <w:lang w:val="lt-LT"/>
        </w:rPr>
        <w:t>eurų;</w:t>
      </w:r>
    </w:p>
    <w:p w14:paraId="6944B58C" w14:textId="384D2E35" w:rsidR="003C2C71" w:rsidRPr="00EF6C3B" w:rsidRDefault="003C2C71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1.1.2. nekilnojamo</w:t>
      </w:r>
      <w:r w:rsidR="0077367D" w:rsidRPr="00EF6C3B">
        <w:rPr>
          <w:sz w:val="24"/>
          <w:szCs w:val="24"/>
          <w:lang w:val="lt-LT"/>
        </w:rPr>
        <w:t>jo</w:t>
      </w:r>
      <w:r w:rsidRPr="00EF6C3B">
        <w:rPr>
          <w:sz w:val="24"/>
          <w:szCs w:val="24"/>
          <w:lang w:val="lt-LT"/>
        </w:rPr>
        <w:t xml:space="preserve"> turto mokesčio planą </w:t>
      </w:r>
      <w:r w:rsidR="0077367D" w:rsidRPr="00EF6C3B">
        <w:rPr>
          <w:sz w:val="24"/>
          <w:szCs w:val="24"/>
          <w:lang w:val="lt-LT"/>
        </w:rPr>
        <w:t xml:space="preserve">– </w:t>
      </w:r>
      <w:r w:rsidRPr="00EF6C3B">
        <w:rPr>
          <w:sz w:val="24"/>
          <w:szCs w:val="24"/>
          <w:lang w:val="lt-LT"/>
        </w:rPr>
        <w:t>3,0 tūkst. eurų;</w:t>
      </w:r>
    </w:p>
    <w:p w14:paraId="0BF5B925" w14:textId="17A56C05" w:rsidR="003C2C71" w:rsidRPr="00EF6C3B" w:rsidRDefault="003C2C71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 xml:space="preserve">1.1.3. valstybės rinkliavos planą </w:t>
      </w:r>
      <w:r w:rsidR="0077367D" w:rsidRPr="00EF6C3B">
        <w:rPr>
          <w:sz w:val="24"/>
          <w:szCs w:val="24"/>
          <w:lang w:val="lt-LT"/>
        </w:rPr>
        <w:t xml:space="preserve">– </w:t>
      </w:r>
      <w:r w:rsidRPr="00EF6C3B">
        <w:rPr>
          <w:sz w:val="24"/>
          <w:szCs w:val="24"/>
          <w:lang w:val="lt-LT"/>
        </w:rPr>
        <w:t>11,3 tūks</w:t>
      </w:r>
      <w:r w:rsidR="0077367D" w:rsidRPr="00EF6C3B">
        <w:rPr>
          <w:sz w:val="24"/>
          <w:szCs w:val="24"/>
          <w:lang w:val="lt-LT"/>
        </w:rPr>
        <w:t>t</w:t>
      </w:r>
      <w:r w:rsidRPr="00EF6C3B">
        <w:rPr>
          <w:sz w:val="24"/>
          <w:szCs w:val="24"/>
          <w:lang w:val="lt-LT"/>
        </w:rPr>
        <w:t>.</w:t>
      </w:r>
      <w:r w:rsidR="0077367D" w:rsidRPr="00EF6C3B">
        <w:rPr>
          <w:sz w:val="24"/>
          <w:szCs w:val="24"/>
          <w:lang w:val="lt-LT"/>
        </w:rPr>
        <w:t xml:space="preserve"> </w:t>
      </w:r>
      <w:r w:rsidRPr="00EF6C3B">
        <w:rPr>
          <w:sz w:val="24"/>
          <w:szCs w:val="24"/>
          <w:lang w:val="lt-LT"/>
        </w:rPr>
        <w:t>eurų;</w:t>
      </w:r>
    </w:p>
    <w:p w14:paraId="47924151" w14:textId="3F3DABEE" w:rsidR="003C2C71" w:rsidRPr="00EF6C3B" w:rsidRDefault="003C2C71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 xml:space="preserve">1.1.4. vietinių rinkliavų planą </w:t>
      </w:r>
      <w:r w:rsidR="0077367D" w:rsidRPr="00EF6C3B">
        <w:rPr>
          <w:sz w:val="24"/>
          <w:szCs w:val="24"/>
          <w:lang w:val="lt-LT"/>
        </w:rPr>
        <w:t xml:space="preserve">– </w:t>
      </w:r>
      <w:r w:rsidRPr="00EF6C3B">
        <w:rPr>
          <w:sz w:val="24"/>
          <w:szCs w:val="24"/>
          <w:lang w:val="lt-LT"/>
        </w:rPr>
        <w:t>36,4 tūkst.</w:t>
      </w:r>
      <w:r w:rsidR="0077367D" w:rsidRPr="00EF6C3B">
        <w:rPr>
          <w:sz w:val="24"/>
          <w:szCs w:val="24"/>
          <w:lang w:val="lt-LT"/>
        </w:rPr>
        <w:t xml:space="preserve"> </w:t>
      </w:r>
      <w:r w:rsidRPr="00EF6C3B">
        <w:rPr>
          <w:sz w:val="24"/>
          <w:szCs w:val="24"/>
          <w:lang w:val="lt-LT"/>
        </w:rPr>
        <w:t>eurų;</w:t>
      </w:r>
    </w:p>
    <w:p w14:paraId="16AC0DE2" w14:textId="5E92BF11" w:rsidR="003C2C71" w:rsidRPr="00EF6C3B" w:rsidRDefault="003C2C71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 xml:space="preserve">1.1.5. pajamų už teikiamas paslaugas planą </w:t>
      </w:r>
      <w:r w:rsidR="0077367D" w:rsidRPr="00EF6C3B">
        <w:rPr>
          <w:sz w:val="24"/>
          <w:szCs w:val="24"/>
          <w:lang w:val="lt-LT"/>
        </w:rPr>
        <w:t xml:space="preserve">– </w:t>
      </w:r>
      <w:r w:rsidRPr="00EF6C3B">
        <w:rPr>
          <w:sz w:val="24"/>
          <w:szCs w:val="24"/>
          <w:lang w:val="lt-LT"/>
        </w:rPr>
        <w:t>47,7 tūkst.</w:t>
      </w:r>
      <w:r w:rsidR="0077367D" w:rsidRPr="00EF6C3B">
        <w:rPr>
          <w:sz w:val="24"/>
          <w:szCs w:val="24"/>
          <w:lang w:val="lt-LT"/>
        </w:rPr>
        <w:t xml:space="preserve"> </w:t>
      </w:r>
      <w:r w:rsidRPr="00EF6C3B">
        <w:rPr>
          <w:sz w:val="24"/>
          <w:szCs w:val="24"/>
          <w:lang w:val="lt-LT"/>
        </w:rPr>
        <w:t>eurų;</w:t>
      </w:r>
    </w:p>
    <w:p w14:paraId="0BBEBDAE" w14:textId="4F0CD0CA" w:rsidR="003C2C71" w:rsidRPr="00EF6C3B" w:rsidRDefault="003C2C71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1.1.6.</w:t>
      </w:r>
      <w:r w:rsidR="0077367D" w:rsidRPr="00EF6C3B">
        <w:rPr>
          <w:sz w:val="24"/>
          <w:szCs w:val="24"/>
          <w:lang w:val="lt-LT"/>
        </w:rPr>
        <w:t xml:space="preserve"> </w:t>
      </w:r>
      <w:r w:rsidRPr="00EF6C3B">
        <w:rPr>
          <w:sz w:val="24"/>
          <w:szCs w:val="24"/>
          <w:lang w:val="lt-LT"/>
        </w:rPr>
        <w:t>pajamų iš baudų ir konfiskuoto turto ir kitų netesybų planą</w:t>
      </w:r>
      <w:r w:rsidR="005077F0" w:rsidRPr="00EF6C3B">
        <w:rPr>
          <w:sz w:val="24"/>
          <w:szCs w:val="24"/>
          <w:lang w:val="lt-LT"/>
        </w:rPr>
        <w:t xml:space="preserve"> </w:t>
      </w:r>
      <w:r w:rsidR="0077367D" w:rsidRPr="00EF6C3B">
        <w:rPr>
          <w:sz w:val="24"/>
          <w:szCs w:val="24"/>
          <w:lang w:val="lt-LT"/>
        </w:rPr>
        <w:t xml:space="preserve">– </w:t>
      </w:r>
      <w:r w:rsidR="005077F0" w:rsidRPr="00EF6C3B">
        <w:rPr>
          <w:sz w:val="24"/>
          <w:szCs w:val="24"/>
          <w:lang w:val="lt-LT"/>
        </w:rPr>
        <w:t>2,7 tūkst.</w:t>
      </w:r>
      <w:r w:rsidR="0077367D" w:rsidRPr="00EF6C3B">
        <w:rPr>
          <w:sz w:val="24"/>
          <w:szCs w:val="24"/>
          <w:lang w:val="lt-LT"/>
        </w:rPr>
        <w:t xml:space="preserve"> </w:t>
      </w:r>
      <w:r w:rsidR="005077F0" w:rsidRPr="00EF6C3B">
        <w:rPr>
          <w:sz w:val="24"/>
          <w:szCs w:val="24"/>
          <w:lang w:val="lt-LT"/>
        </w:rPr>
        <w:t>eurų;</w:t>
      </w:r>
    </w:p>
    <w:p w14:paraId="1332C4D9" w14:textId="4983EFD0" w:rsidR="005077F0" w:rsidRPr="00EF6C3B" w:rsidRDefault="005077F0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 xml:space="preserve">1.1.7. kitų neišvardytų pajamų planą </w:t>
      </w:r>
      <w:r w:rsidR="0077367D" w:rsidRPr="00EF6C3B">
        <w:rPr>
          <w:sz w:val="24"/>
          <w:szCs w:val="24"/>
          <w:lang w:val="lt-LT"/>
        </w:rPr>
        <w:t xml:space="preserve">– </w:t>
      </w:r>
      <w:r w:rsidRPr="00EF6C3B">
        <w:rPr>
          <w:sz w:val="24"/>
          <w:szCs w:val="24"/>
          <w:lang w:val="lt-LT"/>
        </w:rPr>
        <w:t>9,04 tūkst.</w:t>
      </w:r>
      <w:r w:rsidR="0077367D" w:rsidRPr="00EF6C3B">
        <w:rPr>
          <w:sz w:val="24"/>
          <w:szCs w:val="24"/>
          <w:lang w:val="lt-LT"/>
        </w:rPr>
        <w:t xml:space="preserve"> </w:t>
      </w:r>
      <w:r w:rsidRPr="00EF6C3B">
        <w:rPr>
          <w:sz w:val="24"/>
          <w:szCs w:val="24"/>
          <w:lang w:val="lt-LT"/>
        </w:rPr>
        <w:t>eurų;</w:t>
      </w:r>
    </w:p>
    <w:p w14:paraId="7995DA23" w14:textId="6A36CEA5" w:rsidR="005077F0" w:rsidRPr="00EF6C3B" w:rsidRDefault="005077F0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 xml:space="preserve">1.1.8. materialiojo ir nematerialiojo turto realizavimo pajamų planą </w:t>
      </w:r>
      <w:r w:rsidR="0077367D" w:rsidRPr="00EF6C3B">
        <w:rPr>
          <w:sz w:val="24"/>
          <w:szCs w:val="24"/>
          <w:lang w:val="lt-LT"/>
        </w:rPr>
        <w:t xml:space="preserve">– </w:t>
      </w:r>
      <w:r w:rsidRPr="00EF6C3B">
        <w:rPr>
          <w:sz w:val="24"/>
          <w:szCs w:val="24"/>
          <w:lang w:val="lt-LT"/>
        </w:rPr>
        <w:t>22,6 tūkst.</w:t>
      </w:r>
      <w:r w:rsidR="0077367D" w:rsidRPr="00EF6C3B">
        <w:rPr>
          <w:sz w:val="24"/>
          <w:szCs w:val="24"/>
          <w:lang w:val="lt-LT"/>
        </w:rPr>
        <w:t xml:space="preserve"> </w:t>
      </w:r>
      <w:r w:rsidRPr="00EF6C3B">
        <w:rPr>
          <w:sz w:val="24"/>
          <w:szCs w:val="24"/>
          <w:lang w:val="lt-LT"/>
        </w:rPr>
        <w:t>eurų;</w:t>
      </w:r>
    </w:p>
    <w:p w14:paraId="7B618443" w14:textId="743DD1D9" w:rsidR="003C2C71" w:rsidRPr="00EF6C3B" w:rsidRDefault="009231DA" w:rsidP="00EF5F89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 xml:space="preserve">1.1.9. valstybės biudžeto dotacijos planą </w:t>
      </w:r>
      <w:r w:rsidR="0077367D" w:rsidRPr="00EF6C3B">
        <w:rPr>
          <w:sz w:val="24"/>
          <w:szCs w:val="24"/>
          <w:lang w:val="lt-LT"/>
        </w:rPr>
        <w:t>–</w:t>
      </w:r>
      <w:r w:rsidR="006B2D9A" w:rsidRPr="0096762E">
        <w:rPr>
          <w:strike/>
          <w:sz w:val="24"/>
          <w:szCs w:val="24"/>
          <w:lang w:val="lt-LT"/>
        </w:rPr>
        <w:t>75,55557</w:t>
      </w:r>
      <w:r w:rsidR="006B2D9A">
        <w:rPr>
          <w:sz w:val="24"/>
          <w:szCs w:val="24"/>
          <w:lang w:val="lt-LT"/>
        </w:rPr>
        <w:t xml:space="preserve"> 107,36481 </w:t>
      </w:r>
      <w:r w:rsidRPr="00EF6C3B">
        <w:rPr>
          <w:sz w:val="24"/>
          <w:szCs w:val="24"/>
          <w:lang w:val="lt-LT"/>
        </w:rPr>
        <w:t>tūkst.</w:t>
      </w:r>
      <w:r w:rsidR="0077367D" w:rsidRPr="00EF6C3B">
        <w:rPr>
          <w:sz w:val="24"/>
          <w:szCs w:val="24"/>
          <w:lang w:val="lt-LT"/>
        </w:rPr>
        <w:t xml:space="preserve"> </w:t>
      </w:r>
      <w:r w:rsidRPr="00EF6C3B">
        <w:rPr>
          <w:sz w:val="24"/>
          <w:szCs w:val="24"/>
          <w:lang w:val="lt-LT"/>
        </w:rPr>
        <w:t>eur</w:t>
      </w:r>
      <w:r w:rsidR="001E151E" w:rsidRPr="00EF6C3B">
        <w:rPr>
          <w:sz w:val="24"/>
          <w:szCs w:val="24"/>
          <w:lang w:val="lt-LT"/>
        </w:rPr>
        <w:t>ų</w:t>
      </w:r>
      <w:r w:rsidRPr="00EF6C3B">
        <w:rPr>
          <w:sz w:val="24"/>
          <w:szCs w:val="24"/>
          <w:lang w:val="lt-LT"/>
        </w:rPr>
        <w:t xml:space="preserve">  (specialią</w:t>
      </w:r>
      <w:r w:rsidR="0077367D" w:rsidRPr="00EF6C3B">
        <w:rPr>
          <w:sz w:val="24"/>
          <w:szCs w:val="24"/>
          <w:lang w:val="lt-LT"/>
        </w:rPr>
        <w:t>ją</w:t>
      </w:r>
      <w:r w:rsidRPr="00EF6C3B">
        <w:rPr>
          <w:sz w:val="24"/>
          <w:szCs w:val="24"/>
          <w:lang w:val="lt-LT"/>
        </w:rPr>
        <w:t xml:space="preserve"> tikslinę dotaciją valstybinėms (valstybės perduotoms savivaldybėms) funkcijoms vykdyti </w:t>
      </w:r>
      <w:r w:rsidR="0077367D" w:rsidRPr="006B2D9A">
        <w:rPr>
          <w:strike/>
          <w:sz w:val="24"/>
          <w:szCs w:val="24"/>
          <w:lang w:val="lt-LT"/>
        </w:rPr>
        <w:t xml:space="preserve">– </w:t>
      </w:r>
      <w:r w:rsidRPr="006B2D9A">
        <w:rPr>
          <w:strike/>
          <w:sz w:val="24"/>
          <w:szCs w:val="24"/>
          <w:lang w:val="lt-LT"/>
        </w:rPr>
        <w:t>42,3</w:t>
      </w:r>
      <w:r w:rsidR="006B2D9A">
        <w:rPr>
          <w:sz w:val="24"/>
          <w:szCs w:val="24"/>
          <w:lang w:val="lt-LT"/>
        </w:rPr>
        <w:t xml:space="preserve"> 40,4</w:t>
      </w:r>
      <w:r w:rsidRPr="00EF6C3B">
        <w:rPr>
          <w:sz w:val="24"/>
          <w:szCs w:val="24"/>
          <w:lang w:val="lt-LT"/>
        </w:rPr>
        <w:t xml:space="preserve"> tūkst.</w:t>
      </w:r>
      <w:r w:rsidR="0077367D" w:rsidRPr="00EF6C3B">
        <w:rPr>
          <w:sz w:val="24"/>
          <w:szCs w:val="24"/>
          <w:lang w:val="lt-LT"/>
        </w:rPr>
        <w:t xml:space="preserve"> </w:t>
      </w:r>
      <w:r w:rsidRPr="00EF6C3B">
        <w:rPr>
          <w:sz w:val="24"/>
          <w:szCs w:val="24"/>
          <w:lang w:val="lt-LT"/>
        </w:rPr>
        <w:t xml:space="preserve">eurų, kitą dotaciją einamiems tikslams </w:t>
      </w:r>
      <w:r w:rsidR="0077367D" w:rsidRPr="00EF6C3B">
        <w:rPr>
          <w:sz w:val="24"/>
          <w:szCs w:val="24"/>
          <w:lang w:val="lt-LT"/>
        </w:rPr>
        <w:t xml:space="preserve">– </w:t>
      </w:r>
      <w:r w:rsidR="00A64A37" w:rsidRPr="006B2D9A">
        <w:rPr>
          <w:strike/>
          <w:sz w:val="24"/>
          <w:szCs w:val="24"/>
          <w:lang w:val="lt-LT"/>
        </w:rPr>
        <w:t>33,2557</w:t>
      </w:r>
      <w:r w:rsidR="006B2D9A">
        <w:rPr>
          <w:sz w:val="24"/>
          <w:szCs w:val="24"/>
          <w:lang w:val="lt-LT"/>
        </w:rPr>
        <w:t xml:space="preserve"> </w:t>
      </w:r>
      <w:r w:rsidR="006B2D9A">
        <w:rPr>
          <w:sz w:val="24"/>
          <w:szCs w:val="24"/>
          <w:lang w:val="lt-LT"/>
        </w:rPr>
        <w:t xml:space="preserve">66,96481 </w:t>
      </w:r>
      <w:r w:rsidR="006B2D9A">
        <w:rPr>
          <w:sz w:val="24"/>
          <w:szCs w:val="24"/>
          <w:lang w:val="lt-LT"/>
        </w:rPr>
        <w:t xml:space="preserve"> </w:t>
      </w:r>
      <w:r w:rsidR="00A64A37" w:rsidRPr="00EF6C3B">
        <w:rPr>
          <w:sz w:val="24"/>
          <w:szCs w:val="24"/>
          <w:lang w:val="lt-LT"/>
        </w:rPr>
        <w:t>tūkst.</w:t>
      </w:r>
      <w:r w:rsidR="0077367D" w:rsidRPr="00EF6C3B">
        <w:rPr>
          <w:sz w:val="24"/>
          <w:szCs w:val="24"/>
          <w:lang w:val="lt-LT"/>
        </w:rPr>
        <w:t xml:space="preserve"> </w:t>
      </w:r>
      <w:r w:rsidR="00A64A37" w:rsidRPr="00EF6C3B">
        <w:rPr>
          <w:sz w:val="24"/>
          <w:szCs w:val="24"/>
          <w:lang w:val="lt-LT"/>
        </w:rPr>
        <w:t>eurų)</w:t>
      </w:r>
      <w:r w:rsidR="0077367D" w:rsidRPr="00EF6C3B">
        <w:rPr>
          <w:sz w:val="24"/>
          <w:szCs w:val="24"/>
          <w:lang w:val="lt-LT"/>
        </w:rPr>
        <w:t>.</w:t>
      </w:r>
    </w:p>
    <w:p w14:paraId="671C0AAE" w14:textId="4A0AAB2D" w:rsidR="003C2C71" w:rsidRPr="00EF6C3B" w:rsidRDefault="003C2C71" w:rsidP="003C2C71">
      <w:pPr>
        <w:jc w:val="both"/>
        <w:rPr>
          <w:color w:val="000000" w:themeColor="text1"/>
          <w:sz w:val="24"/>
          <w:szCs w:val="24"/>
          <w:lang w:val="lt-LT"/>
        </w:rPr>
      </w:pPr>
      <w:r w:rsidRPr="00EF6C3B">
        <w:rPr>
          <w:color w:val="000000" w:themeColor="text1"/>
          <w:sz w:val="24"/>
          <w:szCs w:val="24"/>
          <w:lang w:val="lt-LT"/>
        </w:rPr>
        <w:tab/>
        <w:t>2. 1, 2</w:t>
      </w:r>
      <w:r w:rsidR="0077367D" w:rsidRPr="00EF6C3B">
        <w:rPr>
          <w:color w:val="000000" w:themeColor="text1"/>
          <w:sz w:val="24"/>
          <w:szCs w:val="24"/>
          <w:lang w:val="lt-LT"/>
        </w:rPr>
        <w:t xml:space="preserve"> </w:t>
      </w:r>
      <w:r w:rsidRPr="00EF6C3B">
        <w:rPr>
          <w:color w:val="000000" w:themeColor="text1"/>
          <w:sz w:val="24"/>
          <w:szCs w:val="24"/>
          <w:lang w:val="lt-LT"/>
        </w:rPr>
        <w:t>priedus išdėstyti nauja redakcija (pridedama)</w:t>
      </w:r>
      <w:r w:rsidR="0077367D" w:rsidRPr="00EF6C3B">
        <w:rPr>
          <w:color w:val="000000" w:themeColor="text1"/>
          <w:sz w:val="24"/>
          <w:szCs w:val="24"/>
          <w:lang w:val="lt-LT"/>
        </w:rPr>
        <w:t>.</w:t>
      </w:r>
    </w:p>
    <w:p w14:paraId="39D2974B" w14:textId="5E024F89" w:rsidR="003C2C71" w:rsidRPr="00EF6C3B" w:rsidRDefault="003C2C71" w:rsidP="003C2C71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EF6C3B">
        <w:rPr>
          <w:color w:val="000000" w:themeColor="text1"/>
          <w:sz w:val="24"/>
          <w:szCs w:val="24"/>
          <w:lang w:val="lt-LT"/>
        </w:rPr>
        <w:t xml:space="preserve">3. </w:t>
      </w:r>
      <w:r w:rsidR="0077367D" w:rsidRPr="00EF6C3B">
        <w:rPr>
          <w:color w:val="000000" w:themeColor="text1"/>
          <w:sz w:val="24"/>
          <w:szCs w:val="24"/>
          <w:lang w:val="lt-LT"/>
        </w:rPr>
        <w:t>P</w:t>
      </w:r>
      <w:r w:rsidRPr="00EF6C3B">
        <w:rPr>
          <w:color w:val="000000" w:themeColor="text1"/>
          <w:sz w:val="24"/>
          <w:szCs w:val="24"/>
          <w:lang w:val="lt-LT"/>
        </w:rPr>
        <w:t>atikslinti 3, 4,</w:t>
      </w:r>
      <w:r w:rsidR="0077367D" w:rsidRPr="00EF6C3B">
        <w:rPr>
          <w:color w:val="000000" w:themeColor="text1"/>
          <w:sz w:val="24"/>
          <w:szCs w:val="24"/>
          <w:lang w:val="lt-LT"/>
        </w:rPr>
        <w:t xml:space="preserve"> </w:t>
      </w:r>
      <w:r w:rsidR="00A64A37" w:rsidRPr="00EF6C3B">
        <w:rPr>
          <w:color w:val="000000" w:themeColor="text1"/>
          <w:sz w:val="24"/>
          <w:szCs w:val="24"/>
          <w:lang w:val="lt-LT"/>
        </w:rPr>
        <w:t>5,</w:t>
      </w:r>
      <w:r w:rsidRPr="00EF6C3B">
        <w:rPr>
          <w:color w:val="000000" w:themeColor="text1"/>
          <w:sz w:val="24"/>
          <w:szCs w:val="24"/>
          <w:lang w:val="lt-LT"/>
        </w:rPr>
        <w:t xml:space="preserve"> 6 priedus (pridedama).</w:t>
      </w:r>
    </w:p>
    <w:p w14:paraId="5F02E92B" w14:textId="78B623DA" w:rsidR="003C2C71" w:rsidRPr="00EF6C3B" w:rsidRDefault="00E01403" w:rsidP="003C2C71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EF6C3B">
        <w:rPr>
          <w:color w:val="000000" w:themeColor="text1"/>
          <w:sz w:val="24"/>
          <w:szCs w:val="24"/>
          <w:lang w:val="lt-LT"/>
        </w:rPr>
        <w:t>4</w:t>
      </w:r>
      <w:r w:rsidR="003C2C71" w:rsidRPr="00EF6C3B">
        <w:rPr>
          <w:color w:val="000000" w:themeColor="text1"/>
          <w:sz w:val="24"/>
          <w:szCs w:val="24"/>
          <w:lang w:val="lt-LT"/>
        </w:rPr>
        <w:t xml:space="preserve">. Skelbti šį sprendimą savivaldybės interneto svetainėje ir Teisės aktų registre. </w:t>
      </w:r>
    </w:p>
    <w:p w14:paraId="0DB7F70F" w14:textId="77777777" w:rsidR="003C2C71" w:rsidRPr="00EF6C3B" w:rsidRDefault="003C2C71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605DDE8" w14:textId="77777777" w:rsidR="003C2C71" w:rsidRPr="00EF6C3B" w:rsidRDefault="003C2C71" w:rsidP="003C2C71">
      <w:pPr>
        <w:jc w:val="both"/>
        <w:rPr>
          <w:sz w:val="24"/>
          <w:szCs w:val="24"/>
          <w:lang w:val="lt-LT"/>
        </w:rPr>
      </w:pPr>
    </w:p>
    <w:p w14:paraId="10C2A61F" w14:textId="77777777" w:rsidR="005609C0" w:rsidRDefault="005609C0" w:rsidP="002C6466">
      <w:pPr>
        <w:jc w:val="both"/>
        <w:rPr>
          <w:sz w:val="24"/>
          <w:szCs w:val="24"/>
          <w:lang w:val="lt-LT"/>
        </w:rPr>
      </w:pPr>
    </w:p>
    <w:p w14:paraId="6C635F8C" w14:textId="77777777" w:rsidR="00B34C4B" w:rsidRDefault="00B34C4B" w:rsidP="002C6466">
      <w:pPr>
        <w:jc w:val="both"/>
        <w:rPr>
          <w:sz w:val="24"/>
          <w:szCs w:val="24"/>
          <w:lang w:val="lt-LT"/>
        </w:rPr>
      </w:pPr>
    </w:p>
    <w:p w14:paraId="3B556530" w14:textId="77777777" w:rsidR="00B34C4B" w:rsidRPr="00EF6C3B" w:rsidRDefault="00B34C4B" w:rsidP="002C6466">
      <w:pPr>
        <w:jc w:val="both"/>
        <w:rPr>
          <w:sz w:val="24"/>
          <w:szCs w:val="24"/>
          <w:lang w:val="lt-LT"/>
        </w:rPr>
      </w:pPr>
    </w:p>
    <w:p w14:paraId="0119D0E1" w14:textId="1BDCE145" w:rsidR="00BC7AED" w:rsidRPr="00EF6C3B" w:rsidRDefault="002C6466" w:rsidP="00BC7AED">
      <w:pPr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Savivaldybės meras</w:t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="00D84CB1" w:rsidRPr="00EF6C3B">
        <w:rPr>
          <w:sz w:val="24"/>
          <w:szCs w:val="24"/>
          <w:lang w:val="lt-LT"/>
        </w:rPr>
        <w:tab/>
      </w:r>
      <w:r w:rsidR="00273FA4" w:rsidRPr="00EF6C3B">
        <w:rPr>
          <w:sz w:val="24"/>
          <w:szCs w:val="24"/>
          <w:lang w:val="lt-LT"/>
        </w:rPr>
        <w:tab/>
      </w:r>
      <w:r w:rsidR="00273FA4" w:rsidRPr="00EF6C3B">
        <w:rPr>
          <w:sz w:val="24"/>
          <w:szCs w:val="24"/>
          <w:lang w:val="lt-LT"/>
        </w:rPr>
        <w:tab/>
      </w:r>
      <w:r w:rsidR="00D84CB1" w:rsidRPr="00EF6C3B">
        <w:rPr>
          <w:sz w:val="24"/>
          <w:szCs w:val="24"/>
          <w:lang w:val="lt-LT"/>
        </w:rPr>
        <w:t>Ramūnas Godeliauskas</w:t>
      </w:r>
    </w:p>
    <w:p w14:paraId="2FB92464" w14:textId="77777777" w:rsidR="00225609" w:rsidRPr="00EF6C3B" w:rsidRDefault="00225609" w:rsidP="002C6466">
      <w:pPr>
        <w:rPr>
          <w:sz w:val="24"/>
          <w:szCs w:val="24"/>
          <w:lang w:val="lt-LT"/>
        </w:rPr>
      </w:pPr>
    </w:p>
    <w:p w14:paraId="08003F04" w14:textId="77777777" w:rsidR="0077367D" w:rsidRPr="00EF6C3B" w:rsidRDefault="0077367D" w:rsidP="002C6466">
      <w:pPr>
        <w:rPr>
          <w:sz w:val="24"/>
          <w:szCs w:val="24"/>
          <w:lang w:val="lt-LT"/>
        </w:rPr>
      </w:pPr>
    </w:p>
    <w:p w14:paraId="0C7E28F7" w14:textId="77777777" w:rsidR="0077367D" w:rsidRPr="00EF6C3B" w:rsidRDefault="0077367D" w:rsidP="002C6466">
      <w:pPr>
        <w:rPr>
          <w:sz w:val="24"/>
          <w:szCs w:val="24"/>
          <w:lang w:val="lt-LT"/>
        </w:rPr>
      </w:pPr>
    </w:p>
    <w:p w14:paraId="5EF63B29" w14:textId="77777777" w:rsidR="0077367D" w:rsidRPr="00EF6C3B" w:rsidRDefault="0077367D" w:rsidP="002C6466">
      <w:pPr>
        <w:rPr>
          <w:sz w:val="24"/>
          <w:szCs w:val="24"/>
          <w:lang w:val="lt-LT"/>
        </w:rPr>
      </w:pPr>
    </w:p>
    <w:p w14:paraId="27486CE9" w14:textId="77777777" w:rsidR="0077367D" w:rsidRPr="00EF6C3B" w:rsidRDefault="0077367D" w:rsidP="002C6466">
      <w:pPr>
        <w:rPr>
          <w:sz w:val="24"/>
          <w:szCs w:val="24"/>
          <w:lang w:val="lt-LT"/>
        </w:rPr>
      </w:pPr>
    </w:p>
    <w:p w14:paraId="2086F865" w14:textId="77777777" w:rsidR="0077367D" w:rsidRPr="00EF6C3B" w:rsidRDefault="0077367D" w:rsidP="002C6466">
      <w:pPr>
        <w:rPr>
          <w:sz w:val="24"/>
          <w:szCs w:val="24"/>
          <w:lang w:val="lt-LT"/>
        </w:rPr>
      </w:pPr>
    </w:p>
    <w:p w14:paraId="74F3F4AF" w14:textId="77777777" w:rsidR="0077367D" w:rsidRPr="00EF6C3B" w:rsidRDefault="0077367D" w:rsidP="002C6466">
      <w:pPr>
        <w:rPr>
          <w:sz w:val="24"/>
          <w:szCs w:val="24"/>
          <w:lang w:val="lt-LT"/>
        </w:rPr>
      </w:pPr>
    </w:p>
    <w:p w14:paraId="21659BF4" w14:textId="77777777" w:rsidR="0077367D" w:rsidRPr="00EF6C3B" w:rsidRDefault="0077367D" w:rsidP="002C6466">
      <w:pPr>
        <w:rPr>
          <w:sz w:val="24"/>
          <w:szCs w:val="24"/>
          <w:lang w:val="lt-LT"/>
        </w:rPr>
      </w:pPr>
    </w:p>
    <w:p w14:paraId="3F86EAFF" w14:textId="6CB5CB4B" w:rsidR="00292E19" w:rsidRPr="00EF6C3B" w:rsidRDefault="00225609" w:rsidP="002C6466">
      <w:pPr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 xml:space="preserve">Reda </w:t>
      </w:r>
      <w:proofErr w:type="spellStart"/>
      <w:r w:rsidRPr="00EF6C3B">
        <w:rPr>
          <w:sz w:val="24"/>
          <w:szCs w:val="24"/>
          <w:lang w:val="lt-LT"/>
        </w:rPr>
        <w:t>Dūdie</w:t>
      </w:r>
      <w:r w:rsidR="00E01403" w:rsidRPr="00EF6C3B">
        <w:rPr>
          <w:sz w:val="24"/>
          <w:szCs w:val="24"/>
          <w:lang w:val="lt-LT"/>
        </w:rPr>
        <w:t>nė</w:t>
      </w:r>
      <w:proofErr w:type="spellEnd"/>
    </w:p>
    <w:p w14:paraId="35A419CA" w14:textId="77777777" w:rsidR="002B16B9" w:rsidRPr="00EF6C3B" w:rsidRDefault="002B16B9" w:rsidP="008865F5">
      <w:pPr>
        <w:rPr>
          <w:sz w:val="24"/>
          <w:szCs w:val="24"/>
          <w:lang w:val="lt-LT"/>
        </w:rPr>
      </w:pPr>
    </w:p>
    <w:p w14:paraId="04908A7E" w14:textId="77777777" w:rsidR="00A64BD0" w:rsidRPr="00EF6C3B" w:rsidRDefault="00A64BD0" w:rsidP="00A64BD0">
      <w:pPr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lastRenderedPageBreak/>
        <w:t>Rokiškio rajono savivaldybės tarybai</w:t>
      </w:r>
    </w:p>
    <w:p w14:paraId="381DBA79" w14:textId="77777777" w:rsidR="00A64BD0" w:rsidRPr="00EF6C3B" w:rsidRDefault="00A64BD0" w:rsidP="00A64BD0">
      <w:pPr>
        <w:jc w:val="both"/>
        <w:rPr>
          <w:sz w:val="24"/>
          <w:szCs w:val="24"/>
          <w:lang w:val="lt-LT"/>
        </w:rPr>
      </w:pPr>
    </w:p>
    <w:p w14:paraId="58339CFB" w14:textId="3D06AAC5" w:rsidR="00A64BD0" w:rsidRPr="00EF6C3B" w:rsidRDefault="00A64BD0" w:rsidP="0077367D">
      <w:pPr>
        <w:jc w:val="center"/>
        <w:rPr>
          <w:b/>
          <w:sz w:val="24"/>
          <w:szCs w:val="24"/>
          <w:lang w:val="lt-LT"/>
        </w:rPr>
      </w:pPr>
      <w:r w:rsidRPr="00EF6C3B">
        <w:rPr>
          <w:b/>
          <w:sz w:val="24"/>
          <w:szCs w:val="24"/>
          <w:lang w:val="lt-LT"/>
        </w:rPr>
        <w:t xml:space="preserve">TEIKIAMO SPRENDIMO PROJEKTO </w:t>
      </w:r>
      <w:r w:rsidRPr="00EF6C3B">
        <w:rPr>
          <w:sz w:val="24"/>
          <w:szCs w:val="24"/>
          <w:lang w:val="lt-LT"/>
        </w:rPr>
        <w:t>„</w:t>
      </w:r>
      <w:r w:rsidRPr="00EF6C3B">
        <w:rPr>
          <w:b/>
          <w:sz w:val="24"/>
          <w:szCs w:val="24"/>
          <w:lang w:val="lt-LT"/>
        </w:rPr>
        <w:t xml:space="preserve">DĖL </w:t>
      </w:r>
      <w:r w:rsidR="00C3176E" w:rsidRPr="00EF6C3B">
        <w:rPr>
          <w:b/>
          <w:sz w:val="24"/>
          <w:szCs w:val="24"/>
          <w:lang w:val="lt-LT"/>
        </w:rPr>
        <w:t>ROKIŠKIO RAJONO SAVIVALDYBĖS TARYBOS SPRENDIMO PROJEKTO ,,</w:t>
      </w:r>
      <w:r w:rsidR="002C6466" w:rsidRPr="00EF6C3B">
        <w:rPr>
          <w:b/>
          <w:sz w:val="24"/>
          <w:szCs w:val="24"/>
          <w:lang w:val="lt-LT"/>
        </w:rPr>
        <w:t xml:space="preserve">DĖL ROKIŠKIO </w:t>
      </w:r>
      <w:r w:rsidR="008E4159" w:rsidRPr="00EF6C3B">
        <w:rPr>
          <w:b/>
          <w:sz w:val="24"/>
          <w:szCs w:val="24"/>
          <w:lang w:val="lt-LT"/>
        </w:rPr>
        <w:t>RAJONO SAVIVALDYBĖS TARYBOS 202</w:t>
      </w:r>
      <w:r w:rsidR="005778C8" w:rsidRPr="00EF6C3B">
        <w:rPr>
          <w:b/>
          <w:sz w:val="24"/>
          <w:szCs w:val="24"/>
          <w:lang w:val="lt-LT"/>
        </w:rPr>
        <w:t>1</w:t>
      </w:r>
      <w:r w:rsidR="002C6466" w:rsidRPr="00EF6C3B">
        <w:rPr>
          <w:b/>
          <w:sz w:val="24"/>
          <w:szCs w:val="24"/>
          <w:lang w:val="lt-LT"/>
        </w:rPr>
        <w:t xml:space="preserve">M. </w:t>
      </w:r>
      <w:r w:rsidR="008E4159" w:rsidRPr="00EF6C3B">
        <w:rPr>
          <w:b/>
          <w:sz w:val="24"/>
          <w:szCs w:val="24"/>
          <w:lang w:val="lt-LT"/>
        </w:rPr>
        <w:t>VASARIO 2</w:t>
      </w:r>
      <w:r w:rsidR="005778C8" w:rsidRPr="00EF6C3B">
        <w:rPr>
          <w:b/>
          <w:sz w:val="24"/>
          <w:szCs w:val="24"/>
          <w:lang w:val="lt-LT"/>
        </w:rPr>
        <w:t>6</w:t>
      </w:r>
      <w:r w:rsidR="00A332D7" w:rsidRPr="00EF6C3B">
        <w:rPr>
          <w:b/>
          <w:sz w:val="24"/>
          <w:szCs w:val="24"/>
          <w:lang w:val="lt-LT"/>
        </w:rPr>
        <w:t xml:space="preserve"> D. SPRENDIMO N</w:t>
      </w:r>
      <w:r w:rsidR="00C3176E" w:rsidRPr="00EF6C3B">
        <w:rPr>
          <w:b/>
          <w:sz w:val="24"/>
          <w:szCs w:val="24"/>
          <w:lang w:val="lt-LT"/>
        </w:rPr>
        <w:t>R</w:t>
      </w:r>
      <w:r w:rsidR="00A332D7" w:rsidRPr="00EF6C3B">
        <w:rPr>
          <w:b/>
          <w:sz w:val="24"/>
          <w:szCs w:val="24"/>
          <w:lang w:val="lt-LT"/>
        </w:rPr>
        <w:t>.</w:t>
      </w:r>
      <w:r w:rsidR="008532E2" w:rsidRPr="00EF6C3B">
        <w:rPr>
          <w:b/>
          <w:sz w:val="24"/>
          <w:szCs w:val="24"/>
          <w:lang w:val="lt-LT"/>
        </w:rPr>
        <w:t xml:space="preserve"> </w:t>
      </w:r>
      <w:r w:rsidR="00A332D7" w:rsidRPr="00EF6C3B">
        <w:rPr>
          <w:b/>
          <w:sz w:val="24"/>
          <w:szCs w:val="24"/>
          <w:lang w:val="lt-LT"/>
        </w:rPr>
        <w:t>TS-</w:t>
      </w:r>
      <w:r w:rsidR="005778C8" w:rsidRPr="00EF6C3B">
        <w:rPr>
          <w:b/>
          <w:sz w:val="24"/>
          <w:szCs w:val="24"/>
          <w:lang w:val="lt-LT"/>
        </w:rPr>
        <w:t>17</w:t>
      </w:r>
      <w:r w:rsidR="002C6466" w:rsidRPr="00EF6C3B">
        <w:rPr>
          <w:b/>
          <w:sz w:val="24"/>
          <w:szCs w:val="24"/>
          <w:lang w:val="lt-LT"/>
        </w:rPr>
        <w:t xml:space="preserve"> „DĖL ROKIŠKIO R</w:t>
      </w:r>
      <w:r w:rsidR="00A332D7" w:rsidRPr="00EF6C3B">
        <w:rPr>
          <w:b/>
          <w:sz w:val="24"/>
          <w:szCs w:val="24"/>
          <w:lang w:val="lt-LT"/>
        </w:rPr>
        <w:t>AJONO SAVIVALDYBĖS BIUDŽETO 20</w:t>
      </w:r>
      <w:r w:rsidR="008E4159" w:rsidRPr="00EF6C3B">
        <w:rPr>
          <w:b/>
          <w:sz w:val="24"/>
          <w:szCs w:val="24"/>
          <w:lang w:val="lt-LT"/>
        </w:rPr>
        <w:t>2</w:t>
      </w:r>
      <w:r w:rsidR="005778C8" w:rsidRPr="00EF6C3B">
        <w:rPr>
          <w:b/>
          <w:sz w:val="24"/>
          <w:szCs w:val="24"/>
          <w:lang w:val="lt-LT"/>
        </w:rPr>
        <w:t>1</w:t>
      </w:r>
      <w:r w:rsidR="002C6466" w:rsidRPr="00EF6C3B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EF6C3B">
        <w:rPr>
          <w:b/>
          <w:sz w:val="24"/>
          <w:szCs w:val="24"/>
          <w:lang w:val="lt-LT"/>
        </w:rPr>
        <w:t>“</w:t>
      </w:r>
    </w:p>
    <w:p w14:paraId="3E1610DB" w14:textId="711DD0AC" w:rsidR="002C6466" w:rsidRPr="00EF6C3B" w:rsidRDefault="00C8731A" w:rsidP="0077367D">
      <w:pPr>
        <w:jc w:val="center"/>
        <w:rPr>
          <w:sz w:val="24"/>
          <w:szCs w:val="24"/>
          <w:lang w:val="lt-LT"/>
        </w:rPr>
      </w:pPr>
      <w:r w:rsidRPr="00EF6C3B">
        <w:rPr>
          <w:b/>
          <w:sz w:val="24"/>
          <w:szCs w:val="24"/>
          <w:lang w:val="lt-LT"/>
        </w:rPr>
        <w:t>A</w:t>
      </w:r>
      <w:r w:rsidR="002C6466" w:rsidRPr="00EF6C3B">
        <w:rPr>
          <w:b/>
          <w:sz w:val="24"/>
          <w:szCs w:val="24"/>
          <w:lang w:val="lt-LT"/>
        </w:rPr>
        <w:t>IŠKINAMASIS RAŠTAS</w:t>
      </w:r>
    </w:p>
    <w:p w14:paraId="6C1B77A2" w14:textId="77777777" w:rsidR="00A64BD0" w:rsidRPr="00EF6C3B" w:rsidRDefault="00A64BD0" w:rsidP="0077367D">
      <w:pPr>
        <w:jc w:val="center"/>
        <w:rPr>
          <w:b/>
          <w:sz w:val="24"/>
          <w:szCs w:val="24"/>
          <w:lang w:val="lt-LT"/>
        </w:rPr>
      </w:pPr>
    </w:p>
    <w:p w14:paraId="1F95D629" w14:textId="1509D74F" w:rsidR="00E2320B" w:rsidRPr="00EF6C3B" w:rsidRDefault="0077367D" w:rsidP="00F870CC">
      <w:pPr>
        <w:jc w:val="both"/>
        <w:rPr>
          <w:b/>
          <w:sz w:val="24"/>
          <w:szCs w:val="24"/>
          <w:lang w:val="lt-LT"/>
        </w:rPr>
      </w:pPr>
      <w:r w:rsidRPr="00EF6C3B">
        <w:rPr>
          <w:b/>
          <w:sz w:val="24"/>
          <w:szCs w:val="24"/>
          <w:lang w:val="lt-LT"/>
        </w:rPr>
        <w:tab/>
      </w:r>
      <w:r w:rsidR="00E2320B" w:rsidRPr="00EF6C3B">
        <w:rPr>
          <w:b/>
          <w:sz w:val="24"/>
          <w:szCs w:val="24"/>
          <w:lang w:val="lt-LT"/>
        </w:rPr>
        <w:t xml:space="preserve">Sprendimo projekto tikslai ir uždaviniai. </w:t>
      </w:r>
      <w:r w:rsidR="00E2320B" w:rsidRPr="00EF6C3B">
        <w:rPr>
          <w:sz w:val="24"/>
          <w:szCs w:val="24"/>
          <w:lang w:val="lt-LT"/>
        </w:rPr>
        <w:t>Tarybos sprendimo projekto tikslas – patikslinti Rokiškio rajono savivaldybės biudžeto pajamų ir išlaidų planą.</w:t>
      </w:r>
    </w:p>
    <w:p w14:paraId="5245B205" w14:textId="77777777" w:rsidR="00E2320B" w:rsidRPr="00EF6C3B" w:rsidRDefault="00E2320B" w:rsidP="00F870CC">
      <w:pPr>
        <w:pStyle w:val="Pavadinimas"/>
        <w:jc w:val="both"/>
        <w:rPr>
          <w:bCs/>
          <w:szCs w:val="24"/>
        </w:rPr>
      </w:pPr>
      <w:r w:rsidRPr="00EF6C3B">
        <w:rPr>
          <w:bCs/>
          <w:szCs w:val="24"/>
        </w:rPr>
        <w:tab/>
        <w:t>Teisinio reguliavimo nuostatos.</w:t>
      </w:r>
      <w:r w:rsidRPr="00EF6C3B">
        <w:rPr>
          <w:b w:val="0"/>
          <w:szCs w:val="24"/>
        </w:rPr>
        <w:t xml:space="preserve"> Sprendimo projektas yra parengtas vadovaujantis Lietuvos Respublikos vietos savivaldos įstatymo 16 straipsnio 2 dalies 15 punktu.</w:t>
      </w:r>
    </w:p>
    <w:p w14:paraId="4DDB621E" w14:textId="46EA84C9" w:rsidR="00E2320B" w:rsidRPr="00EF6C3B" w:rsidRDefault="00E2320B" w:rsidP="00F870CC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EF6C3B">
        <w:rPr>
          <w:b/>
          <w:bCs/>
          <w:sz w:val="24"/>
          <w:szCs w:val="24"/>
          <w:lang w:val="lt-LT"/>
        </w:rPr>
        <w:t>Sprendimo projekto esmė.</w:t>
      </w:r>
    </w:p>
    <w:p w14:paraId="2A2A27B3" w14:textId="467C4554" w:rsidR="000817DD" w:rsidRPr="00EF6C3B" w:rsidRDefault="0077367D" w:rsidP="00F870CC">
      <w:pPr>
        <w:jc w:val="both"/>
        <w:rPr>
          <w:rFonts w:eastAsia="Calibri"/>
          <w:sz w:val="24"/>
          <w:szCs w:val="24"/>
          <w:lang w:val="lt-LT" w:eastAsia="en-US"/>
        </w:rPr>
      </w:pPr>
      <w:r w:rsidRPr="00EF6C3B">
        <w:rPr>
          <w:b/>
          <w:bCs/>
          <w:sz w:val="24"/>
          <w:szCs w:val="24"/>
          <w:lang w:val="lt-LT"/>
        </w:rPr>
        <w:tab/>
      </w:r>
      <w:r w:rsidR="00F22708" w:rsidRPr="00EF6C3B">
        <w:rPr>
          <w:b/>
          <w:bCs/>
          <w:sz w:val="24"/>
          <w:szCs w:val="24"/>
          <w:lang w:val="lt-LT"/>
        </w:rPr>
        <w:t>Pajamos</w:t>
      </w:r>
      <w:r w:rsidR="00F22708" w:rsidRPr="00EF6C3B">
        <w:rPr>
          <w:bCs/>
          <w:sz w:val="24"/>
          <w:szCs w:val="24"/>
          <w:lang w:val="lt-LT"/>
        </w:rPr>
        <w:t>.</w:t>
      </w:r>
      <w:r w:rsidR="001E151E" w:rsidRPr="00EF6C3B">
        <w:rPr>
          <w:bCs/>
          <w:sz w:val="24"/>
          <w:szCs w:val="24"/>
          <w:lang w:val="lt-LT"/>
        </w:rPr>
        <w:t xml:space="preserve"> </w:t>
      </w:r>
      <w:r w:rsidR="000817DD" w:rsidRPr="00EF6C3B">
        <w:rPr>
          <w:bCs/>
          <w:sz w:val="24"/>
          <w:szCs w:val="24"/>
          <w:lang w:val="lt-LT"/>
        </w:rPr>
        <w:t>2021m. lapkričio 1d. atskirų mokesčių ir pajamų metinės užduotys viršytos 85,04 tūks</w:t>
      </w:r>
      <w:r w:rsidRPr="00EF6C3B">
        <w:rPr>
          <w:bCs/>
          <w:sz w:val="24"/>
          <w:szCs w:val="24"/>
          <w:lang w:val="lt-LT"/>
        </w:rPr>
        <w:t>t</w:t>
      </w:r>
      <w:r w:rsidR="000817DD" w:rsidRPr="00EF6C3B">
        <w:rPr>
          <w:bCs/>
          <w:sz w:val="24"/>
          <w:szCs w:val="24"/>
          <w:lang w:val="lt-LT"/>
        </w:rPr>
        <w:t>.</w:t>
      </w:r>
      <w:r w:rsidRPr="00EF6C3B">
        <w:rPr>
          <w:bCs/>
          <w:sz w:val="24"/>
          <w:szCs w:val="24"/>
          <w:lang w:val="lt-LT"/>
        </w:rPr>
        <w:t xml:space="preserve"> </w:t>
      </w:r>
      <w:r w:rsidR="000817DD" w:rsidRPr="00EF6C3B">
        <w:rPr>
          <w:bCs/>
          <w:sz w:val="24"/>
          <w:szCs w:val="24"/>
          <w:lang w:val="lt-LT"/>
        </w:rPr>
        <w:t>eurų. Virš plano gautomis sumomis siūloma didinti nekilnojamo</w:t>
      </w:r>
      <w:r w:rsidR="00F870CC" w:rsidRPr="00EF6C3B">
        <w:rPr>
          <w:bCs/>
          <w:sz w:val="24"/>
          <w:szCs w:val="24"/>
          <w:lang w:val="lt-LT"/>
        </w:rPr>
        <w:t>jo</w:t>
      </w:r>
      <w:r w:rsidR="000817DD" w:rsidRPr="00EF6C3B">
        <w:rPr>
          <w:bCs/>
          <w:sz w:val="24"/>
          <w:szCs w:val="24"/>
          <w:lang w:val="lt-LT"/>
        </w:rPr>
        <w:t xml:space="preserve"> turto mokesčio planą 3,0 tūkst.</w:t>
      </w:r>
      <w:r w:rsidRPr="00EF6C3B">
        <w:rPr>
          <w:bCs/>
          <w:sz w:val="24"/>
          <w:szCs w:val="24"/>
          <w:lang w:val="lt-LT"/>
        </w:rPr>
        <w:t xml:space="preserve"> </w:t>
      </w:r>
      <w:r w:rsidR="000817DD" w:rsidRPr="00EF6C3B">
        <w:rPr>
          <w:bCs/>
          <w:sz w:val="24"/>
          <w:szCs w:val="24"/>
          <w:lang w:val="lt-LT"/>
        </w:rPr>
        <w:t>eurų,</w:t>
      </w:r>
      <w:r w:rsidR="000817DD" w:rsidRPr="00EF6C3B">
        <w:rPr>
          <w:sz w:val="24"/>
          <w:szCs w:val="24"/>
          <w:lang w:val="lt-LT"/>
        </w:rPr>
        <w:t xml:space="preserve"> valstybės rinkliavos</w:t>
      </w:r>
      <w:r w:rsidR="00F870CC" w:rsidRPr="00EF6C3B">
        <w:rPr>
          <w:sz w:val="24"/>
          <w:szCs w:val="24"/>
          <w:lang w:val="lt-LT"/>
        </w:rPr>
        <w:t xml:space="preserve"> – </w:t>
      </w:r>
      <w:r w:rsidR="000817DD" w:rsidRPr="00EF6C3B">
        <w:rPr>
          <w:sz w:val="24"/>
          <w:szCs w:val="24"/>
          <w:lang w:val="lt-LT"/>
        </w:rPr>
        <w:t>11,3 tūks</w:t>
      </w:r>
      <w:r w:rsidRPr="00EF6C3B">
        <w:rPr>
          <w:sz w:val="24"/>
          <w:szCs w:val="24"/>
          <w:lang w:val="lt-LT"/>
        </w:rPr>
        <w:t>t</w:t>
      </w:r>
      <w:r w:rsidR="000817DD" w:rsidRPr="00EF6C3B">
        <w:rPr>
          <w:sz w:val="24"/>
          <w:szCs w:val="24"/>
          <w:lang w:val="lt-LT"/>
        </w:rPr>
        <w:t>.</w:t>
      </w:r>
      <w:r w:rsidRPr="00EF6C3B">
        <w:rPr>
          <w:sz w:val="24"/>
          <w:szCs w:val="24"/>
          <w:lang w:val="lt-LT"/>
        </w:rPr>
        <w:t xml:space="preserve"> </w:t>
      </w:r>
      <w:r w:rsidR="000817DD" w:rsidRPr="00EF6C3B">
        <w:rPr>
          <w:sz w:val="24"/>
          <w:szCs w:val="24"/>
          <w:lang w:val="lt-LT"/>
        </w:rPr>
        <w:t xml:space="preserve">eurų, vietinių rinkliavų </w:t>
      </w:r>
      <w:r w:rsidR="00F870CC" w:rsidRPr="00EF6C3B">
        <w:rPr>
          <w:sz w:val="24"/>
          <w:szCs w:val="24"/>
          <w:lang w:val="lt-LT"/>
        </w:rPr>
        <w:t>–</w:t>
      </w:r>
      <w:r w:rsidR="000817DD" w:rsidRPr="00EF6C3B">
        <w:rPr>
          <w:sz w:val="24"/>
          <w:szCs w:val="24"/>
          <w:lang w:val="lt-LT"/>
        </w:rPr>
        <w:t xml:space="preserve"> 36,4 tūkst.</w:t>
      </w:r>
      <w:r w:rsidRPr="00EF6C3B">
        <w:rPr>
          <w:sz w:val="24"/>
          <w:szCs w:val="24"/>
          <w:lang w:val="lt-LT"/>
        </w:rPr>
        <w:t xml:space="preserve"> </w:t>
      </w:r>
      <w:r w:rsidR="000817DD" w:rsidRPr="00EF6C3B">
        <w:rPr>
          <w:sz w:val="24"/>
          <w:szCs w:val="24"/>
          <w:lang w:val="lt-LT"/>
        </w:rPr>
        <w:t xml:space="preserve">eurų, pajamų už teikiamas paslaugas </w:t>
      </w:r>
      <w:r w:rsidR="00F870CC" w:rsidRPr="00EF6C3B">
        <w:rPr>
          <w:sz w:val="24"/>
          <w:szCs w:val="24"/>
          <w:lang w:val="lt-LT"/>
        </w:rPr>
        <w:t xml:space="preserve">– </w:t>
      </w:r>
      <w:r w:rsidR="000817DD" w:rsidRPr="00EF6C3B">
        <w:rPr>
          <w:sz w:val="24"/>
          <w:szCs w:val="24"/>
          <w:lang w:val="lt-LT"/>
        </w:rPr>
        <w:t>47,7 tūkst.</w:t>
      </w:r>
      <w:r w:rsidRPr="00EF6C3B">
        <w:rPr>
          <w:sz w:val="24"/>
          <w:szCs w:val="24"/>
          <w:lang w:val="lt-LT"/>
        </w:rPr>
        <w:t xml:space="preserve"> </w:t>
      </w:r>
      <w:r w:rsidR="000817DD" w:rsidRPr="00EF6C3B">
        <w:rPr>
          <w:sz w:val="24"/>
          <w:szCs w:val="24"/>
          <w:lang w:val="lt-LT"/>
        </w:rPr>
        <w:t xml:space="preserve">eurų, pajamų iš baudų ir konfiskuoto turto ir kitų netesybų </w:t>
      </w:r>
      <w:r w:rsidR="00F870CC" w:rsidRPr="00EF6C3B">
        <w:rPr>
          <w:sz w:val="24"/>
          <w:szCs w:val="24"/>
          <w:lang w:val="lt-LT"/>
        </w:rPr>
        <w:t xml:space="preserve">– </w:t>
      </w:r>
      <w:r w:rsidR="000817DD" w:rsidRPr="00EF6C3B">
        <w:rPr>
          <w:sz w:val="24"/>
          <w:szCs w:val="24"/>
          <w:lang w:val="lt-LT"/>
        </w:rPr>
        <w:t>2,7 tūkst.</w:t>
      </w:r>
      <w:r w:rsidRPr="00EF6C3B">
        <w:rPr>
          <w:sz w:val="24"/>
          <w:szCs w:val="24"/>
          <w:lang w:val="lt-LT"/>
        </w:rPr>
        <w:t xml:space="preserve"> </w:t>
      </w:r>
      <w:r w:rsidR="000817DD" w:rsidRPr="00EF6C3B">
        <w:rPr>
          <w:sz w:val="24"/>
          <w:szCs w:val="24"/>
          <w:lang w:val="lt-LT"/>
        </w:rPr>
        <w:t xml:space="preserve">eurų, </w:t>
      </w:r>
      <w:r w:rsidR="00364582" w:rsidRPr="00EF6C3B">
        <w:rPr>
          <w:sz w:val="24"/>
          <w:szCs w:val="24"/>
          <w:lang w:val="lt-LT"/>
        </w:rPr>
        <w:t xml:space="preserve">kitų neišvardytų pajamų </w:t>
      </w:r>
      <w:r w:rsidR="00F870CC" w:rsidRPr="00EF6C3B">
        <w:rPr>
          <w:sz w:val="24"/>
          <w:szCs w:val="24"/>
          <w:lang w:val="lt-LT"/>
        </w:rPr>
        <w:t>–</w:t>
      </w:r>
      <w:r w:rsidR="00364582" w:rsidRPr="00EF6C3B">
        <w:rPr>
          <w:sz w:val="24"/>
          <w:szCs w:val="24"/>
          <w:lang w:val="lt-LT"/>
        </w:rPr>
        <w:t xml:space="preserve"> 9,04 tūkst.</w:t>
      </w:r>
      <w:r w:rsidRPr="00EF6C3B">
        <w:rPr>
          <w:sz w:val="24"/>
          <w:szCs w:val="24"/>
          <w:lang w:val="lt-LT"/>
        </w:rPr>
        <w:t xml:space="preserve"> </w:t>
      </w:r>
      <w:r w:rsidR="00364582" w:rsidRPr="00EF6C3B">
        <w:rPr>
          <w:sz w:val="24"/>
          <w:szCs w:val="24"/>
          <w:lang w:val="lt-LT"/>
        </w:rPr>
        <w:t xml:space="preserve">eurų, materialiojo ir nematerialiojo turto realizavimo pajamų </w:t>
      </w:r>
      <w:r w:rsidR="00F870CC" w:rsidRPr="00EF6C3B">
        <w:rPr>
          <w:sz w:val="24"/>
          <w:szCs w:val="24"/>
          <w:lang w:val="lt-LT"/>
        </w:rPr>
        <w:t>–</w:t>
      </w:r>
      <w:r w:rsidR="00364582" w:rsidRPr="00EF6C3B">
        <w:rPr>
          <w:sz w:val="24"/>
          <w:szCs w:val="24"/>
          <w:lang w:val="lt-LT"/>
        </w:rPr>
        <w:t xml:space="preserve"> 22,6 tūkst.</w:t>
      </w:r>
      <w:r w:rsidRPr="00EF6C3B">
        <w:rPr>
          <w:sz w:val="24"/>
          <w:szCs w:val="24"/>
          <w:lang w:val="lt-LT"/>
        </w:rPr>
        <w:t xml:space="preserve"> </w:t>
      </w:r>
      <w:r w:rsidR="00364582" w:rsidRPr="00EF6C3B">
        <w:rPr>
          <w:sz w:val="24"/>
          <w:szCs w:val="24"/>
          <w:lang w:val="lt-LT"/>
        </w:rPr>
        <w:t>eurų. Gyventojų pajamų mokesčio  planas neįvykdytas, tačiau</w:t>
      </w:r>
      <w:r w:rsidR="00F870CC" w:rsidRPr="00EF6C3B">
        <w:rPr>
          <w:sz w:val="24"/>
          <w:szCs w:val="24"/>
          <w:lang w:val="lt-LT"/>
        </w:rPr>
        <w:t>,</w:t>
      </w:r>
      <w:r w:rsidR="00364582" w:rsidRPr="00EF6C3B">
        <w:rPr>
          <w:sz w:val="24"/>
          <w:szCs w:val="24"/>
          <w:lang w:val="lt-LT"/>
        </w:rPr>
        <w:t xml:space="preserve"> įvertin</w:t>
      </w:r>
      <w:r w:rsidR="00F870CC" w:rsidRPr="00EF6C3B">
        <w:rPr>
          <w:sz w:val="24"/>
          <w:szCs w:val="24"/>
          <w:lang w:val="lt-LT"/>
        </w:rPr>
        <w:t>ę</w:t>
      </w:r>
      <w:r w:rsidR="00364582" w:rsidRPr="00EF6C3B">
        <w:rPr>
          <w:sz w:val="24"/>
          <w:szCs w:val="24"/>
          <w:lang w:val="lt-LT"/>
        </w:rPr>
        <w:t xml:space="preserve"> gautas įplaukas už 10 mėnesių ir surinkimą už tą patį</w:t>
      </w:r>
      <w:r w:rsidR="00451312" w:rsidRPr="00EF6C3B">
        <w:rPr>
          <w:sz w:val="24"/>
          <w:szCs w:val="24"/>
          <w:lang w:val="lt-LT"/>
        </w:rPr>
        <w:t xml:space="preserve"> laikotarpį, prognozuojame, kad  padidinta GPM</w:t>
      </w:r>
      <w:r w:rsidR="001E151E" w:rsidRPr="00EF6C3B">
        <w:rPr>
          <w:sz w:val="24"/>
          <w:szCs w:val="24"/>
          <w:lang w:val="lt-LT"/>
        </w:rPr>
        <w:t xml:space="preserve"> užduotis bus įvykdyta. I</w:t>
      </w:r>
      <w:r w:rsidR="001E151E" w:rsidRPr="00EF6C3B">
        <w:rPr>
          <w:rFonts w:eastAsia="Calibri"/>
          <w:sz w:val="24"/>
          <w:szCs w:val="24"/>
          <w:lang w:val="lt-LT" w:eastAsia="en-US"/>
        </w:rPr>
        <w:t xml:space="preserve">ki metinio plano </w:t>
      </w:r>
      <w:r w:rsidR="00451312" w:rsidRPr="00EF6C3B">
        <w:rPr>
          <w:rFonts w:eastAsia="Calibri"/>
          <w:sz w:val="24"/>
          <w:szCs w:val="24"/>
          <w:lang w:val="lt-LT" w:eastAsia="en-US"/>
        </w:rPr>
        <w:t>trūksta GPM 3,4 mln</w:t>
      </w:r>
      <w:r w:rsidR="001E151E" w:rsidRPr="00EF6C3B">
        <w:rPr>
          <w:rFonts w:eastAsia="Calibri"/>
          <w:sz w:val="24"/>
          <w:szCs w:val="24"/>
          <w:lang w:val="lt-LT" w:eastAsia="en-US"/>
        </w:rPr>
        <w:t>.</w:t>
      </w:r>
      <w:r w:rsidR="00451312" w:rsidRPr="00EF6C3B">
        <w:rPr>
          <w:rFonts w:eastAsia="Calibri"/>
          <w:sz w:val="24"/>
          <w:szCs w:val="24"/>
          <w:lang w:val="lt-LT" w:eastAsia="en-US"/>
        </w:rPr>
        <w:t xml:space="preserve"> eurų, o pernai už  paskutinius 2 metų mėn. gavome  3,7 mln.</w:t>
      </w:r>
      <w:r w:rsidR="00F870CC" w:rsidRPr="00EF6C3B">
        <w:rPr>
          <w:rFonts w:eastAsia="Calibri"/>
          <w:sz w:val="24"/>
          <w:szCs w:val="24"/>
          <w:lang w:val="lt-LT" w:eastAsia="en-US"/>
        </w:rPr>
        <w:t xml:space="preserve"> </w:t>
      </w:r>
      <w:r w:rsidR="00451312" w:rsidRPr="00EF6C3B">
        <w:rPr>
          <w:rFonts w:eastAsia="Calibri"/>
          <w:sz w:val="24"/>
          <w:szCs w:val="24"/>
          <w:lang w:val="lt-LT" w:eastAsia="en-US"/>
        </w:rPr>
        <w:t>Šių rugpjūčio</w:t>
      </w:r>
      <w:r w:rsidR="00F870CC" w:rsidRPr="00EF6C3B">
        <w:rPr>
          <w:sz w:val="24"/>
          <w:szCs w:val="24"/>
          <w:lang w:val="lt-LT"/>
        </w:rPr>
        <w:t>–</w:t>
      </w:r>
      <w:r w:rsidR="00451312" w:rsidRPr="00EF6C3B">
        <w:rPr>
          <w:rFonts w:eastAsia="Calibri"/>
          <w:sz w:val="24"/>
          <w:szCs w:val="24"/>
          <w:lang w:val="lt-LT" w:eastAsia="en-US"/>
        </w:rPr>
        <w:t>spalio mėn. GPM įplaukos vidutiniškai apie 30 p</w:t>
      </w:r>
      <w:r w:rsidRPr="00EF6C3B">
        <w:rPr>
          <w:rFonts w:eastAsia="Calibri"/>
          <w:sz w:val="24"/>
          <w:szCs w:val="24"/>
          <w:lang w:val="lt-LT" w:eastAsia="en-US"/>
        </w:rPr>
        <w:t>r</w:t>
      </w:r>
      <w:r w:rsidR="00451312" w:rsidRPr="00EF6C3B">
        <w:rPr>
          <w:rFonts w:eastAsia="Calibri"/>
          <w:sz w:val="24"/>
          <w:szCs w:val="24"/>
          <w:lang w:val="lt-LT" w:eastAsia="en-US"/>
        </w:rPr>
        <w:t>oc. didesnės nei</w:t>
      </w:r>
      <w:r w:rsidR="001E151E" w:rsidRPr="00EF6C3B">
        <w:rPr>
          <w:rFonts w:eastAsia="Calibri"/>
          <w:sz w:val="24"/>
          <w:szCs w:val="24"/>
          <w:lang w:val="lt-LT" w:eastAsia="en-US"/>
        </w:rPr>
        <w:t xml:space="preserve"> už tą patį</w:t>
      </w:r>
      <w:r w:rsidR="00451312" w:rsidRPr="00EF6C3B">
        <w:rPr>
          <w:rFonts w:eastAsia="Calibri"/>
          <w:sz w:val="24"/>
          <w:szCs w:val="24"/>
          <w:lang w:val="lt-LT" w:eastAsia="en-US"/>
        </w:rPr>
        <w:t xml:space="preserve">  2020 metų</w:t>
      </w:r>
      <w:r w:rsidR="001E151E" w:rsidRPr="00EF6C3B">
        <w:rPr>
          <w:rFonts w:eastAsia="Calibri"/>
          <w:sz w:val="24"/>
          <w:szCs w:val="24"/>
          <w:lang w:val="lt-LT" w:eastAsia="en-US"/>
        </w:rPr>
        <w:t xml:space="preserve"> laikotarpį.</w:t>
      </w:r>
      <w:r w:rsidR="00451312" w:rsidRPr="00EF6C3B">
        <w:rPr>
          <w:rFonts w:eastAsia="Calibri"/>
          <w:sz w:val="24"/>
          <w:szCs w:val="24"/>
          <w:lang w:val="lt-LT" w:eastAsia="en-US"/>
        </w:rPr>
        <w:t xml:space="preserve"> </w:t>
      </w:r>
      <w:r w:rsidR="001E151E" w:rsidRPr="00EF6C3B">
        <w:rPr>
          <w:rFonts w:eastAsia="Calibri"/>
          <w:sz w:val="24"/>
          <w:szCs w:val="24"/>
          <w:lang w:val="lt-LT" w:eastAsia="en-US"/>
        </w:rPr>
        <w:t>Todėl siūlome</w:t>
      </w:r>
      <w:r w:rsidR="00364582" w:rsidRPr="00EF6C3B">
        <w:rPr>
          <w:sz w:val="24"/>
          <w:szCs w:val="24"/>
          <w:lang w:val="lt-LT"/>
        </w:rPr>
        <w:t xml:space="preserve"> </w:t>
      </w:r>
      <w:r w:rsidR="001E151E" w:rsidRPr="00EF6C3B">
        <w:rPr>
          <w:sz w:val="24"/>
          <w:szCs w:val="24"/>
          <w:lang w:val="lt-LT"/>
        </w:rPr>
        <w:t xml:space="preserve">GPM </w:t>
      </w:r>
      <w:r w:rsidR="00364582" w:rsidRPr="00EF6C3B">
        <w:rPr>
          <w:sz w:val="24"/>
          <w:szCs w:val="24"/>
          <w:lang w:val="lt-LT"/>
        </w:rPr>
        <w:t>planinę užduotį didinti  491,7 tūkst.</w:t>
      </w:r>
      <w:r w:rsidR="00F870CC" w:rsidRPr="00EF6C3B">
        <w:rPr>
          <w:sz w:val="24"/>
          <w:szCs w:val="24"/>
          <w:lang w:val="lt-LT"/>
        </w:rPr>
        <w:t xml:space="preserve"> </w:t>
      </w:r>
      <w:r w:rsidR="00364582" w:rsidRPr="00EF6C3B">
        <w:rPr>
          <w:sz w:val="24"/>
          <w:szCs w:val="24"/>
          <w:lang w:val="lt-LT"/>
        </w:rPr>
        <w:t xml:space="preserve">eurų. </w:t>
      </w:r>
    </w:p>
    <w:p w14:paraId="2DF4F03B" w14:textId="729A1FC2" w:rsidR="001E151E" w:rsidRPr="00EF6C3B" w:rsidRDefault="00F870CC" w:rsidP="00F870CC">
      <w:pPr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ab/>
      </w:r>
      <w:r w:rsidR="001E151E" w:rsidRPr="00EF6C3B">
        <w:rPr>
          <w:sz w:val="24"/>
          <w:szCs w:val="24"/>
          <w:lang w:val="lt-LT"/>
        </w:rPr>
        <w:t xml:space="preserve">Iš valstybės biudžeto gauta </w:t>
      </w:r>
      <w:r w:rsidR="001E151E" w:rsidRPr="006B2D9A">
        <w:rPr>
          <w:strike/>
          <w:sz w:val="24"/>
          <w:szCs w:val="24"/>
          <w:lang w:val="lt-LT"/>
        </w:rPr>
        <w:t>75,55557</w:t>
      </w:r>
      <w:r w:rsidR="006B2D9A">
        <w:rPr>
          <w:sz w:val="24"/>
          <w:szCs w:val="24"/>
          <w:lang w:val="lt-LT"/>
        </w:rPr>
        <w:t xml:space="preserve"> </w:t>
      </w:r>
      <w:r w:rsidR="006B2D9A">
        <w:rPr>
          <w:sz w:val="24"/>
          <w:szCs w:val="24"/>
          <w:lang w:val="lt-LT"/>
        </w:rPr>
        <w:t xml:space="preserve">107,36481 </w:t>
      </w:r>
      <w:r w:rsidR="001E151E" w:rsidRPr="00EF6C3B">
        <w:rPr>
          <w:sz w:val="24"/>
          <w:szCs w:val="24"/>
          <w:lang w:val="lt-LT"/>
        </w:rPr>
        <w:t xml:space="preserve"> tūkst.</w:t>
      </w:r>
      <w:r w:rsidR="0077367D" w:rsidRPr="00EF6C3B">
        <w:rPr>
          <w:sz w:val="24"/>
          <w:szCs w:val="24"/>
          <w:lang w:val="lt-LT"/>
        </w:rPr>
        <w:t xml:space="preserve"> </w:t>
      </w:r>
      <w:r w:rsidR="001E151E" w:rsidRPr="00EF6C3B">
        <w:rPr>
          <w:sz w:val="24"/>
          <w:szCs w:val="24"/>
          <w:lang w:val="lt-LT"/>
        </w:rPr>
        <w:t>eurų dotacijų. Specialios</w:t>
      </w:r>
      <w:r w:rsidR="0077367D" w:rsidRPr="00EF6C3B">
        <w:rPr>
          <w:sz w:val="24"/>
          <w:szCs w:val="24"/>
          <w:lang w:val="lt-LT"/>
        </w:rPr>
        <w:t>ios</w:t>
      </w:r>
      <w:r w:rsidR="001E151E" w:rsidRPr="00EF6C3B">
        <w:rPr>
          <w:sz w:val="24"/>
          <w:szCs w:val="24"/>
          <w:lang w:val="lt-LT"/>
        </w:rPr>
        <w:t xml:space="preserve"> tikslinės dotacijos valstybinėms (valstybės perduotoms savivaldybėms) funkcijoms vykdyti papildomai gauta </w:t>
      </w:r>
      <w:r w:rsidR="001E151E" w:rsidRPr="006B2D9A">
        <w:rPr>
          <w:strike/>
          <w:sz w:val="24"/>
          <w:szCs w:val="24"/>
          <w:lang w:val="lt-LT"/>
        </w:rPr>
        <w:t>42,3</w:t>
      </w:r>
      <w:r w:rsidR="006B2D9A">
        <w:rPr>
          <w:sz w:val="24"/>
          <w:szCs w:val="24"/>
          <w:lang w:val="lt-LT"/>
        </w:rPr>
        <w:t xml:space="preserve"> 40,4</w:t>
      </w:r>
      <w:r w:rsidR="001E151E" w:rsidRPr="00EF6C3B">
        <w:rPr>
          <w:sz w:val="24"/>
          <w:szCs w:val="24"/>
          <w:lang w:val="lt-LT"/>
        </w:rPr>
        <w:t xml:space="preserve"> tūkst.</w:t>
      </w:r>
      <w:r w:rsidR="0077367D" w:rsidRPr="00EF6C3B">
        <w:rPr>
          <w:sz w:val="24"/>
          <w:szCs w:val="24"/>
          <w:lang w:val="lt-LT"/>
        </w:rPr>
        <w:t xml:space="preserve"> </w:t>
      </w:r>
      <w:r w:rsidR="001E151E" w:rsidRPr="00EF6C3B">
        <w:rPr>
          <w:sz w:val="24"/>
          <w:szCs w:val="24"/>
          <w:lang w:val="lt-LT"/>
        </w:rPr>
        <w:t>eurų</w:t>
      </w:r>
      <w:r w:rsidR="00F92A57" w:rsidRPr="00EF6C3B">
        <w:rPr>
          <w:sz w:val="24"/>
          <w:szCs w:val="24"/>
          <w:lang w:val="lt-LT"/>
        </w:rPr>
        <w:t>. Vieno</w:t>
      </w:r>
      <w:r w:rsidR="001E151E" w:rsidRPr="00EF6C3B">
        <w:rPr>
          <w:sz w:val="24"/>
          <w:szCs w:val="24"/>
          <w:lang w:val="lt-LT"/>
        </w:rPr>
        <w:t>ms  funkcijoms buvo padidintos lėšos (</w:t>
      </w:r>
      <w:r w:rsidR="00F92A57" w:rsidRPr="00EF6C3B">
        <w:rPr>
          <w:sz w:val="24"/>
          <w:szCs w:val="24"/>
          <w:lang w:val="lt-LT"/>
        </w:rPr>
        <w:t>socialinėms paslaugoms -83,0 tūkst.</w:t>
      </w:r>
      <w:r w:rsidR="0077367D" w:rsidRPr="00EF6C3B">
        <w:rPr>
          <w:sz w:val="24"/>
          <w:szCs w:val="24"/>
          <w:lang w:val="lt-LT"/>
        </w:rPr>
        <w:t xml:space="preserve"> </w:t>
      </w:r>
      <w:r w:rsidR="00F92A57" w:rsidRPr="00EF6C3B">
        <w:rPr>
          <w:sz w:val="24"/>
          <w:szCs w:val="24"/>
          <w:lang w:val="lt-LT"/>
        </w:rPr>
        <w:t>eurų, socialinei paramai mokiniams</w:t>
      </w:r>
      <w:r w:rsidRPr="00EF6C3B">
        <w:rPr>
          <w:sz w:val="24"/>
          <w:szCs w:val="24"/>
          <w:lang w:val="lt-LT"/>
        </w:rPr>
        <w:t xml:space="preserve"> – </w:t>
      </w:r>
      <w:r w:rsidR="00F92A57" w:rsidRPr="00EF6C3B">
        <w:rPr>
          <w:sz w:val="24"/>
          <w:szCs w:val="24"/>
          <w:lang w:val="lt-LT"/>
        </w:rPr>
        <w:t>13,5 tūkst.</w:t>
      </w:r>
      <w:r w:rsidR="0077367D" w:rsidRPr="00EF6C3B">
        <w:rPr>
          <w:sz w:val="24"/>
          <w:szCs w:val="24"/>
          <w:lang w:val="lt-LT"/>
        </w:rPr>
        <w:t xml:space="preserve"> </w:t>
      </w:r>
      <w:r w:rsidR="00F92A57" w:rsidRPr="00EF6C3B">
        <w:rPr>
          <w:sz w:val="24"/>
          <w:szCs w:val="24"/>
          <w:lang w:val="lt-LT"/>
        </w:rPr>
        <w:t>eurų), kitoms, įvertinus panaudojimą, sumažintos (laidojimo išmokoms</w:t>
      </w:r>
      <w:r w:rsidRPr="00EF6C3B">
        <w:rPr>
          <w:sz w:val="24"/>
          <w:szCs w:val="24"/>
          <w:lang w:val="lt-LT"/>
        </w:rPr>
        <w:t xml:space="preserve"> – </w:t>
      </w:r>
      <w:r w:rsidR="00F92A57" w:rsidRPr="00EF6C3B">
        <w:rPr>
          <w:sz w:val="24"/>
          <w:szCs w:val="24"/>
          <w:lang w:val="lt-LT"/>
        </w:rPr>
        <w:t>13,2 tūkst.</w:t>
      </w:r>
      <w:r w:rsidR="0077367D" w:rsidRPr="00EF6C3B">
        <w:rPr>
          <w:sz w:val="24"/>
          <w:szCs w:val="24"/>
          <w:lang w:val="lt-LT"/>
        </w:rPr>
        <w:t xml:space="preserve"> </w:t>
      </w:r>
      <w:r w:rsidR="00F92A57" w:rsidRPr="00EF6C3B">
        <w:rPr>
          <w:sz w:val="24"/>
          <w:szCs w:val="24"/>
          <w:lang w:val="lt-LT"/>
        </w:rPr>
        <w:t>eurų, visuomenės sveikatos priežiūros funkcijai vykdyti</w:t>
      </w:r>
      <w:r w:rsidRPr="00EF6C3B">
        <w:rPr>
          <w:sz w:val="24"/>
          <w:szCs w:val="24"/>
          <w:lang w:val="lt-LT"/>
        </w:rPr>
        <w:t xml:space="preserve"> – </w:t>
      </w:r>
      <w:r w:rsidR="00F92A57" w:rsidRPr="00EF6C3B">
        <w:rPr>
          <w:sz w:val="24"/>
          <w:szCs w:val="24"/>
          <w:lang w:val="lt-LT"/>
        </w:rPr>
        <w:t>5 tūkst.</w:t>
      </w:r>
      <w:r w:rsidR="0077367D" w:rsidRPr="00EF6C3B">
        <w:rPr>
          <w:sz w:val="24"/>
          <w:szCs w:val="24"/>
          <w:lang w:val="lt-LT"/>
        </w:rPr>
        <w:t xml:space="preserve"> </w:t>
      </w:r>
      <w:r w:rsidR="00F92A57" w:rsidRPr="00EF6C3B">
        <w:rPr>
          <w:sz w:val="24"/>
          <w:szCs w:val="24"/>
          <w:lang w:val="lt-LT"/>
        </w:rPr>
        <w:t>eurų, neveiksnių asmenų būkl</w:t>
      </w:r>
      <w:r w:rsidRPr="00EF6C3B">
        <w:rPr>
          <w:sz w:val="24"/>
          <w:szCs w:val="24"/>
          <w:lang w:val="lt-LT"/>
        </w:rPr>
        <w:t xml:space="preserve">ei </w:t>
      </w:r>
      <w:r w:rsidR="00F92A57" w:rsidRPr="00EF6C3B">
        <w:rPr>
          <w:sz w:val="24"/>
          <w:szCs w:val="24"/>
          <w:lang w:val="lt-LT"/>
        </w:rPr>
        <w:t>peržiūrė</w:t>
      </w:r>
      <w:r w:rsidRPr="00EF6C3B">
        <w:rPr>
          <w:sz w:val="24"/>
          <w:szCs w:val="24"/>
          <w:lang w:val="lt-LT"/>
        </w:rPr>
        <w:t>ti –</w:t>
      </w:r>
      <w:r w:rsidR="00F92A57" w:rsidRPr="00EF6C3B">
        <w:rPr>
          <w:sz w:val="24"/>
          <w:szCs w:val="24"/>
          <w:lang w:val="lt-LT"/>
        </w:rPr>
        <w:t xml:space="preserve"> 1 tūkst.</w:t>
      </w:r>
      <w:r w:rsidR="0077367D" w:rsidRPr="00EF6C3B">
        <w:rPr>
          <w:sz w:val="24"/>
          <w:szCs w:val="24"/>
          <w:lang w:val="lt-LT"/>
        </w:rPr>
        <w:t xml:space="preserve"> </w:t>
      </w:r>
      <w:r w:rsidR="00F92A57" w:rsidRPr="00EF6C3B">
        <w:rPr>
          <w:sz w:val="24"/>
          <w:szCs w:val="24"/>
          <w:lang w:val="lt-LT"/>
        </w:rPr>
        <w:t>eurų</w:t>
      </w:r>
      <w:r w:rsidR="006B2D9A">
        <w:rPr>
          <w:sz w:val="24"/>
          <w:szCs w:val="24"/>
          <w:lang w:val="lt-LT"/>
        </w:rPr>
        <w:t xml:space="preserve">, civilinei saugai-1,9 </w:t>
      </w:r>
      <w:proofErr w:type="spellStart"/>
      <w:r w:rsidR="006B2D9A">
        <w:rPr>
          <w:sz w:val="24"/>
          <w:szCs w:val="24"/>
          <w:lang w:val="lt-LT"/>
        </w:rPr>
        <w:t>tūkst.eurų</w:t>
      </w:r>
      <w:proofErr w:type="spellEnd"/>
      <w:r w:rsidRPr="00EF6C3B">
        <w:rPr>
          <w:sz w:val="24"/>
          <w:szCs w:val="24"/>
          <w:lang w:val="lt-LT"/>
        </w:rPr>
        <w:t>)</w:t>
      </w:r>
      <w:r w:rsidR="00F92A57" w:rsidRPr="00EF6C3B">
        <w:rPr>
          <w:sz w:val="24"/>
          <w:szCs w:val="24"/>
          <w:lang w:val="lt-LT"/>
        </w:rPr>
        <w:t>.</w:t>
      </w:r>
    </w:p>
    <w:p w14:paraId="72FC6F98" w14:textId="2B7C6FC4" w:rsidR="000817DD" w:rsidRPr="00EF6C3B" w:rsidRDefault="00F870CC" w:rsidP="00F870CC">
      <w:pPr>
        <w:jc w:val="both"/>
        <w:rPr>
          <w:rFonts w:eastAsia="Calibri"/>
          <w:sz w:val="24"/>
          <w:szCs w:val="24"/>
          <w:lang w:val="lt-LT" w:eastAsia="en-US"/>
        </w:rPr>
      </w:pPr>
      <w:r w:rsidRPr="00EF6C3B">
        <w:rPr>
          <w:sz w:val="24"/>
          <w:szCs w:val="24"/>
          <w:lang w:val="lt-LT"/>
        </w:rPr>
        <w:tab/>
      </w:r>
      <w:r w:rsidR="00F92A57" w:rsidRPr="00EF6C3B">
        <w:rPr>
          <w:sz w:val="24"/>
          <w:szCs w:val="24"/>
          <w:lang w:val="lt-LT"/>
        </w:rPr>
        <w:t xml:space="preserve">Kita dotacija iš Sveikatos apsaugos ministerijos skirta savivaldybės sveikatos priežiūros įstaigoms kompensuoti už patirtas išlaidas </w:t>
      </w:r>
      <w:r w:rsidR="00F22708" w:rsidRPr="00EF6C3B">
        <w:rPr>
          <w:sz w:val="24"/>
          <w:szCs w:val="24"/>
          <w:lang w:val="lt-LT"/>
        </w:rPr>
        <w:t>gydymui</w:t>
      </w:r>
      <w:r w:rsidR="006B2D9A">
        <w:rPr>
          <w:sz w:val="24"/>
          <w:szCs w:val="24"/>
          <w:lang w:val="lt-LT"/>
        </w:rPr>
        <w:t xml:space="preserve"> -</w:t>
      </w:r>
      <w:r w:rsidR="006B2D9A">
        <w:rPr>
          <w:sz w:val="24"/>
          <w:szCs w:val="24"/>
          <w:lang w:val="lt-LT"/>
        </w:rPr>
        <w:t xml:space="preserve">darbo užmokesčiui kompensuoti  </w:t>
      </w:r>
      <w:r w:rsidR="00F22708" w:rsidRPr="00EF6C3B">
        <w:rPr>
          <w:sz w:val="24"/>
          <w:szCs w:val="24"/>
          <w:lang w:val="lt-LT"/>
        </w:rPr>
        <w:t xml:space="preserve">ir vakcinacijai nuo </w:t>
      </w:r>
      <w:r w:rsidR="00F92A57" w:rsidRPr="00EF6C3B">
        <w:rPr>
          <w:sz w:val="24"/>
          <w:szCs w:val="24"/>
          <w:lang w:val="lt-LT"/>
        </w:rPr>
        <w:t>COVID-19 ligos.</w:t>
      </w:r>
    </w:p>
    <w:p w14:paraId="512E5F6E" w14:textId="05B0B430" w:rsidR="00E2320B" w:rsidRPr="00EF6C3B" w:rsidRDefault="00F870CC" w:rsidP="00F870CC">
      <w:pPr>
        <w:jc w:val="both"/>
        <w:rPr>
          <w:bCs/>
          <w:sz w:val="24"/>
          <w:szCs w:val="24"/>
          <w:lang w:val="lt-LT"/>
        </w:rPr>
      </w:pPr>
      <w:r w:rsidRPr="00EF6C3B">
        <w:rPr>
          <w:bCs/>
          <w:sz w:val="24"/>
          <w:szCs w:val="24"/>
          <w:lang w:val="lt-LT"/>
        </w:rPr>
        <w:tab/>
      </w:r>
      <w:r w:rsidR="00F22708" w:rsidRPr="00EF6C3B">
        <w:rPr>
          <w:bCs/>
          <w:sz w:val="24"/>
          <w:szCs w:val="24"/>
          <w:lang w:val="lt-LT"/>
        </w:rPr>
        <w:t>Iš viso p</w:t>
      </w:r>
      <w:r w:rsidR="00E2320B" w:rsidRPr="00EF6C3B">
        <w:rPr>
          <w:bCs/>
          <w:sz w:val="24"/>
          <w:szCs w:val="24"/>
          <w:lang w:val="lt-LT"/>
        </w:rPr>
        <w:t xml:space="preserve">ajamas siūloma  didinti </w:t>
      </w:r>
      <w:r w:rsidR="00E2320B" w:rsidRPr="006B2D9A">
        <w:rPr>
          <w:bCs/>
          <w:strike/>
          <w:sz w:val="24"/>
          <w:szCs w:val="24"/>
          <w:lang w:val="lt-LT"/>
        </w:rPr>
        <w:t>699,99557</w:t>
      </w:r>
      <w:r w:rsidR="006B2D9A">
        <w:rPr>
          <w:bCs/>
          <w:sz w:val="24"/>
          <w:szCs w:val="24"/>
          <w:lang w:val="lt-LT"/>
        </w:rPr>
        <w:t xml:space="preserve"> </w:t>
      </w:r>
      <w:r w:rsidR="006B2D9A">
        <w:rPr>
          <w:b/>
          <w:sz w:val="24"/>
          <w:szCs w:val="24"/>
          <w:lang w:val="lt-LT"/>
        </w:rPr>
        <w:t>731,80481</w:t>
      </w:r>
      <w:r w:rsidR="006B2D9A" w:rsidRPr="003C2C71">
        <w:rPr>
          <w:b/>
          <w:sz w:val="24"/>
          <w:szCs w:val="24"/>
          <w:lang w:val="lt-LT"/>
        </w:rPr>
        <w:t xml:space="preserve"> </w:t>
      </w:r>
      <w:proofErr w:type="spellStart"/>
      <w:r w:rsidR="00E2320B" w:rsidRPr="00EF6C3B">
        <w:rPr>
          <w:bCs/>
          <w:sz w:val="24"/>
          <w:szCs w:val="24"/>
          <w:lang w:val="lt-LT"/>
        </w:rPr>
        <w:t>tūkst.eurų</w:t>
      </w:r>
      <w:proofErr w:type="spellEnd"/>
      <w:r w:rsidR="00E2320B" w:rsidRPr="00EF6C3B">
        <w:rPr>
          <w:bCs/>
          <w:sz w:val="24"/>
          <w:szCs w:val="24"/>
          <w:lang w:val="lt-LT"/>
        </w:rPr>
        <w:t xml:space="preserve">. </w:t>
      </w:r>
      <w:r w:rsidR="00F22708" w:rsidRPr="00EF6C3B">
        <w:rPr>
          <w:bCs/>
          <w:sz w:val="24"/>
          <w:szCs w:val="24"/>
          <w:lang w:val="lt-LT"/>
        </w:rPr>
        <w:t>(1,</w:t>
      </w:r>
      <w:r w:rsidRPr="00EF6C3B">
        <w:rPr>
          <w:bCs/>
          <w:sz w:val="24"/>
          <w:szCs w:val="24"/>
          <w:lang w:val="lt-LT"/>
        </w:rPr>
        <w:t xml:space="preserve"> </w:t>
      </w:r>
      <w:r w:rsidR="00F22708" w:rsidRPr="00EF6C3B">
        <w:rPr>
          <w:bCs/>
          <w:sz w:val="24"/>
          <w:szCs w:val="24"/>
          <w:lang w:val="lt-LT"/>
        </w:rPr>
        <w:t>2,</w:t>
      </w:r>
      <w:r w:rsidRPr="00EF6C3B">
        <w:rPr>
          <w:bCs/>
          <w:sz w:val="24"/>
          <w:szCs w:val="24"/>
          <w:lang w:val="lt-LT"/>
        </w:rPr>
        <w:t xml:space="preserve"> </w:t>
      </w:r>
      <w:r w:rsidR="00F22708" w:rsidRPr="00EF6C3B">
        <w:rPr>
          <w:bCs/>
          <w:sz w:val="24"/>
          <w:szCs w:val="24"/>
          <w:lang w:val="lt-LT"/>
        </w:rPr>
        <w:t>3 priedai).</w:t>
      </w:r>
    </w:p>
    <w:p w14:paraId="25CCCF57" w14:textId="7E87B8A2" w:rsidR="00F22708" w:rsidRPr="00EF6C3B" w:rsidRDefault="00F22708" w:rsidP="00F870CC">
      <w:pPr>
        <w:ind w:left="720"/>
        <w:jc w:val="both"/>
        <w:rPr>
          <w:sz w:val="24"/>
          <w:szCs w:val="24"/>
          <w:lang w:val="lt-LT"/>
        </w:rPr>
      </w:pPr>
      <w:r w:rsidRPr="00EF6C3B">
        <w:rPr>
          <w:b/>
          <w:bCs/>
          <w:sz w:val="24"/>
          <w:szCs w:val="24"/>
          <w:lang w:val="lt-LT"/>
        </w:rPr>
        <w:t>Išlaidos</w:t>
      </w:r>
      <w:r w:rsidRPr="00EF6C3B">
        <w:rPr>
          <w:bCs/>
          <w:sz w:val="24"/>
          <w:szCs w:val="24"/>
          <w:lang w:val="lt-LT"/>
        </w:rPr>
        <w:t xml:space="preserve"> (4,</w:t>
      </w:r>
      <w:r w:rsidR="00F870CC" w:rsidRPr="00EF6C3B">
        <w:rPr>
          <w:bCs/>
          <w:sz w:val="24"/>
          <w:szCs w:val="24"/>
          <w:lang w:val="lt-LT"/>
        </w:rPr>
        <w:t xml:space="preserve"> </w:t>
      </w:r>
      <w:r w:rsidRPr="00EF6C3B">
        <w:rPr>
          <w:bCs/>
          <w:sz w:val="24"/>
          <w:szCs w:val="24"/>
          <w:lang w:val="lt-LT"/>
        </w:rPr>
        <w:t>5,</w:t>
      </w:r>
      <w:r w:rsidR="00F870CC" w:rsidRPr="00EF6C3B">
        <w:rPr>
          <w:bCs/>
          <w:sz w:val="24"/>
          <w:szCs w:val="24"/>
          <w:lang w:val="lt-LT"/>
        </w:rPr>
        <w:t xml:space="preserve"> </w:t>
      </w:r>
      <w:r w:rsidRPr="00EF6C3B">
        <w:rPr>
          <w:bCs/>
          <w:sz w:val="24"/>
          <w:szCs w:val="24"/>
          <w:lang w:val="lt-LT"/>
        </w:rPr>
        <w:t xml:space="preserve">6 priedai). </w:t>
      </w:r>
      <w:r w:rsidRPr="00EF6C3B">
        <w:rPr>
          <w:sz w:val="24"/>
          <w:szCs w:val="24"/>
          <w:lang w:val="lt-LT"/>
        </w:rPr>
        <w:t>Tikslinės lėšos iš valstybės biudžeto skiriamos atitinkamoms</w:t>
      </w:r>
    </w:p>
    <w:p w14:paraId="6B2D73D6" w14:textId="77777777" w:rsidR="00F22708" w:rsidRPr="00EF6C3B" w:rsidRDefault="00F22708" w:rsidP="00F870CC">
      <w:pPr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 xml:space="preserve"> programoms ir asignavimų valdytojams, kurie vykdys  programas.</w:t>
      </w:r>
    </w:p>
    <w:p w14:paraId="0EEACA41" w14:textId="605DDA81" w:rsidR="006B2D9A" w:rsidRDefault="00F870CC" w:rsidP="006B2D9A">
      <w:pPr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ab/>
      </w:r>
      <w:r w:rsidR="00F22708" w:rsidRPr="00EF6C3B">
        <w:rPr>
          <w:sz w:val="24"/>
          <w:szCs w:val="24"/>
          <w:lang w:val="lt-LT"/>
        </w:rPr>
        <w:t>Savarankiškai funkcijai vykdyti asignavimų valdytojų atskiroms programoms ir išlaidoms nepanaudot</w:t>
      </w:r>
      <w:r w:rsidR="00505B1A" w:rsidRPr="00EF6C3B">
        <w:rPr>
          <w:sz w:val="24"/>
          <w:szCs w:val="24"/>
          <w:lang w:val="lt-LT"/>
        </w:rPr>
        <w:t>os lėšos perskirstomos toms p</w:t>
      </w:r>
      <w:r w:rsidR="00F22708" w:rsidRPr="00EF6C3B">
        <w:rPr>
          <w:sz w:val="24"/>
          <w:szCs w:val="24"/>
          <w:lang w:val="lt-LT"/>
        </w:rPr>
        <w:t>ozicijoms, kurioms  lėšų trūksta. Tačiau</w:t>
      </w:r>
      <w:r w:rsidR="000578F7" w:rsidRPr="00EF6C3B">
        <w:rPr>
          <w:sz w:val="24"/>
          <w:szCs w:val="24"/>
          <w:lang w:val="lt-LT"/>
        </w:rPr>
        <w:t xml:space="preserve"> dėl išaugusių komunalinių paslaugų kainų</w:t>
      </w:r>
      <w:r w:rsidR="00251D9F" w:rsidRPr="00EF6C3B">
        <w:rPr>
          <w:sz w:val="24"/>
          <w:szCs w:val="24"/>
          <w:lang w:val="lt-LT"/>
        </w:rPr>
        <w:t xml:space="preserve"> </w:t>
      </w:r>
      <w:r w:rsidR="000578F7" w:rsidRPr="00EF6C3B">
        <w:rPr>
          <w:sz w:val="24"/>
          <w:szCs w:val="24"/>
          <w:lang w:val="lt-LT"/>
        </w:rPr>
        <w:t>(šildymo, elektros, apšvietimo) bei socialinių išmokų ženklaus padidėjimo šio rezervo neužtenka. Todėl gautas ir planuojamas gauti pajamas</w:t>
      </w:r>
      <w:r w:rsidR="00505B1A" w:rsidRPr="00EF6C3B">
        <w:rPr>
          <w:sz w:val="24"/>
          <w:szCs w:val="24"/>
          <w:lang w:val="lt-LT"/>
        </w:rPr>
        <w:t xml:space="preserve"> 576,74 tūkst. eurų  savarankiškai funkcijai vykdyti</w:t>
      </w:r>
      <w:r w:rsidR="000578F7" w:rsidRPr="00EF6C3B">
        <w:rPr>
          <w:sz w:val="24"/>
          <w:szCs w:val="24"/>
          <w:lang w:val="lt-LT"/>
        </w:rPr>
        <w:t xml:space="preserve"> siūlome skirti būtiniausioms išlaidoms. </w:t>
      </w:r>
      <w:r w:rsidR="00251D9F" w:rsidRPr="00EF6C3B">
        <w:rPr>
          <w:sz w:val="24"/>
          <w:szCs w:val="24"/>
          <w:lang w:val="lt-LT"/>
        </w:rPr>
        <w:t>Atskiroms priemonėms, išlaidoms siūlomos skirti lėšos pateiktos lentelėje.</w:t>
      </w:r>
      <w:r w:rsidR="006B2D9A" w:rsidRPr="006B2D9A">
        <w:rPr>
          <w:sz w:val="24"/>
          <w:szCs w:val="24"/>
          <w:lang w:val="lt-LT"/>
        </w:rPr>
        <w:t xml:space="preserve"> </w:t>
      </w:r>
      <w:r w:rsidR="006B2D9A">
        <w:rPr>
          <w:sz w:val="24"/>
          <w:szCs w:val="24"/>
          <w:lang w:val="lt-LT"/>
        </w:rPr>
        <w:t>Pirminis sprendimo projektas ir  sprendimo priedai patikslinti 2021-11-22.</w:t>
      </w:r>
    </w:p>
    <w:p w14:paraId="2CAC2A8E" w14:textId="3683599B" w:rsidR="00E2320B" w:rsidRPr="00EF6C3B" w:rsidRDefault="00E2320B" w:rsidP="00F870CC">
      <w:pPr>
        <w:jc w:val="both"/>
        <w:rPr>
          <w:sz w:val="24"/>
          <w:szCs w:val="24"/>
          <w:lang w:val="lt-LT"/>
        </w:rPr>
      </w:pPr>
    </w:p>
    <w:p w14:paraId="759521B7" w14:textId="77777777" w:rsidR="00251D9F" w:rsidRPr="00EF6C3B" w:rsidRDefault="00251D9F" w:rsidP="00F870CC">
      <w:pPr>
        <w:jc w:val="both"/>
        <w:rPr>
          <w:sz w:val="24"/>
          <w:szCs w:val="24"/>
          <w:lang w:val="lt-LT"/>
        </w:rPr>
      </w:pPr>
    </w:p>
    <w:p w14:paraId="753B657C" w14:textId="77777777" w:rsidR="00251D9F" w:rsidRPr="00EF6C3B" w:rsidRDefault="00251D9F" w:rsidP="00F870CC">
      <w:pPr>
        <w:jc w:val="both"/>
        <w:rPr>
          <w:sz w:val="24"/>
          <w:szCs w:val="24"/>
          <w:lang w:val="lt-LT"/>
        </w:rPr>
      </w:pPr>
    </w:p>
    <w:p w14:paraId="02B13791" w14:textId="77777777" w:rsidR="00251D9F" w:rsidRPr="00EF6C3B" w:rsidRDefault="00251D9F" w:rsidP="00F870CC">
      <w:pPr>
        <w:jc w:val="both"/>
        <w:rPr>
          <w:sz w:val="24"/>
          <w:szCs w:val="24"/>
          <w:lang w:val="lt-LT"/>
        </w:rPr>
      </w:pPr>
    </w:p>
    <w:p w14:paraId="63AD7058" w14:textId="77777777" w:rsidR="00251D9F" w:rsidRPr="00EF6C3B" w:rsidRDefault="00251D9F" w:rsidP="00F870CC">
      <w:pPr>
        <w:jc w:val="both"/>
        <w:rPr>
          <w:color w:val="000000" w:themeColor="text1"/>
          <w:sz w:val="24"/>
          <w:szCs w:val="24"/>
          <w:lang w:val="lt-LT"/>
        </w:rPr>
      </w:pPr>
    </w:p>
    <w:p w14:paraId="3A1FD5A9" w14:textId="0B947E3A" w:rsidR="00E2320B" w:rsidRPr="00EF6C3B" w:rsidRDefault="00E2320B" w:rsidP="00E2320B">
      <w:pPr>
        <w:jc w:val="both"/>
        <w:rPr>
          <w:sz w:val="24"/>
          <w:szCs w:val="24"/>
          <w:lang w:val="lt-LT"/>
        </w:rPr>
      </w:pPr>
    </w:p>
    <w:p w14:paraId="40AE3B32" w14:textId="5ABB381B" w:rsidR="007E3FBF" w:rsidRPr="00EF6C3B" w:rsidRDefault="00E2320B" w:rsidP="00E2320B">
      <w:pPr>
        <w:jc w:val="both"/>
        <w:rPr>
          <w:b/>
          <w:sz w:val="24"/>
          <w:szCs w:val="24"/>
          <w:lang w:val="lt-LT"/>
        </w:rPr>
      </w:pPr>
      <w:r w:rsidRPr="00EF6C3B">
        <w:rPr>
          <w:b/>
          <w:sz w:val="24"/>
          <w:szCs w:val="24"/>
          <w:lang w:val="lt-LT"/>
        </w:rPr>
        <w:t xml:space="preserve">         </w:t>
      </w:r>
    </w:p>
    <w:p w14:paraId="634FC064" w14:textId="77777777" w:rsidR="007E3FBF" w:rsidRPr="00EF6C3B" w:rsidRDefault="007E3FBF" w:rsidP="00E2320B">
      <w:pPr>
        <w:jc w:val="both"/>
        <w:rPr>
          <w:b/>
          <w:sz w:val="24"/>
          <w:szCs w:val="24"/>
          <w:lang w:val="lt-LT"/>
        </w:rPr>
      </w:pPr>
    </w:p>
    <w:p w14:paraId="0594A48F" w14:textId="5E967DE7" w:rsidR="007E3FBF" w:rsidRDefault="006B2D9A" w:rsidP="00E2320B">
      <w:pPr>
        <w:jc w:val="both"/>
        <w:rPr>
          <w:b/>
          <w:sz w:val="24"/>
          <w:szCs w:val="24"/>
          <w:lang w:val="lt-LT"/>
        </w:rPr>
      </w:pPr>
      <w:r w:rsidRPr="006B2D9A">
        <w:lastRenderedPageBreak/>
        <w:drawing>
          <wp:inline distT="0" distB="0" distL="0" distR="0" wp14:anchorId="0F861D96" wp14:editId="000414AF">
            <wp:extent cx="6120130" cy="8488144"/>
            <wp:effectExtent l="0" t="0" r="0" b="825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3E405" w14:textId="77777777" w:rsidR="00D5020A" w:rsidRDefault="00D5020A" w:rsidP="00E2320B">
      <w:pPr>
        <w:jc w:val="both"/>
        <w:rPr>
          <w:b/>
          <w:sz w:val="24"/>
          <w:szCs w:val="24"/>
          <w:lang w:val="lt-LT"/>
        </w:rPr>
      </w:pPr>
    </w:p>
    <w:p w14:paraId="4E2F954B" w14:textId="77777777" w:rsidR="00D5020A" w:rsidRDefault="00D5020A" w:rsidP="00E2320B">
      <w:pPr>
        <w:jc w:val="both"/>
        <w:rPr>
          <w:b/>
          <w:sz w:val="24"/>
          <w:szCs w:val="24"/>
          <w:lang w:val="lt-LT"/>
        </w:rPr>
      </w:pPr>
    </w:p>
    <w:p w14:paraId="127F4A5F" w14:textId="77777777" w:rsidR="00D5020A" w:rsidRDefault="00D5020A" w:rsidP="00E2320B">
      <w:pPr>
        <w:jc w:val="both"/>
        <w:rPr>
          <w:b/>
          <w:sz w:val="24"/>
          <w:szCs w:val="24"/>
          <w:lang w:val="lt-LT"/>
        </w:rPr>
      </w:pPr>
    </w:p>
    <w:p w14:paraId="3854D61C" w14:textId="77777777" w:rsidR="00D5020A" w:rsidRDefault="00D5020A" w:rsidP="00E2320B">
      <w:pPr>
        <w:jc w:val="both"/>
        <w:rPr>
          <w:b/>
          <w:sz w:val="24"/>
          <w:szCs w:val="24"/>
          <w:lang w:val="lt-LT"/>
        </w:rPr>
      </w:pPr>
    </w:p>
    <w:tbl>
      <w:tblPr>
        <w:tblW w:w="11475" w:type="dxa"/>
        <w:tblInd w:w="-1481" w:type="dxa"/>
        <w:tblLook w:val="04A0" w:firstRow="1" w:lastRow="0" w:firstColumn="1" w:lastColumn="0" w:noHBand="0" w:noVBand="1"/>
      </w:tblPr>
      <w:tblGrid>
        <w:gridCol w:w="440"/>
        <w:gridCol w:w="4120"/>
        <w:gridCol w:w="560"/>
        <w:gridCol w:w="1000"/>
        <w:gridCol w:w="1200"/>
        <w:gridCol w:w="4155"/>
      </w:tblGrid>
      <w:tr w:rsidR="00D5020A" w:rsidRPr="00D5020A" w14:paraId="06C94CEA" w14:textId="77777777" w:rsidTr="00D5020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3255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bookmarkStart w:id="0" w:name="_GoBack"/>
            <w:bookmarkEnd w:id="0"/>
            <w:r w:rsidRPr="00D5020A">
              <w:rPr>
                <w:color w:val="000000"/>
                <w:sz w:val="22"/>
                <w:szCs w:val="22"/>
                <w:lang w:val="lt-LT"/>
              </w:rPr>
              <w:lastRenderedPageBreak/>
              <w:t>33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ECF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 xml:space="preserve">Savivaldybės </w:t>
            </w:r>
            <w:proofErr w:type="spellStart"/>
            <w:r w:rsidRPr="00D5020A">
              <w:rPr>
                <w:color w:val="000000"/>
                <w:sz w:val="22"/>
                <w:szCs w:val="22"/>
                <w:lang w:val="lt-LT"/>
              </w:rPr>
              <w:t>admninistracijos</w:t>
            </w:r>
            <w:proofErr w:type="spellEnd"/>
            <w:r w:rsidRPr="00D5020A">
              <w:rPr>
                <w:color w:val="000000"/>
                <w:sz w:val="22"/>
                <w:szCs w:val="22"/>
                <w:lang w:val="lt-LT"/>
              </w:rPr>
              <w:t xml:space="preserve"> kitos išlaidos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8C46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58A8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0F5C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8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63B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10-11 mėn. išlaidoms (skola)</w:t>
            </w:r>
          </w:p>
        </w:tc>
      </w:tr>
      <w:tr w:rsidR="00D5020A" w:rsidRPr="00D5020A" w14:paraId="6042064F" w14:textId="77777777" w:rsidTr="00D5020A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7190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A93C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Socialinės paramos ir sveikatos skyrius-rezidentūros išlaidoms padengti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2975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2BFE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BD7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8EE0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 xml:space="preserve">  už  rezidentų studijas</w:t>
            </w:r>
          </w:p>
        </w:tc>
      </w:tr>
      <w:tr w:rsidR="00D5020A" w:rsidRPr="00D5020A" w14:paraId="7869EE80" w14:textId="77777777" w:rsidTr="00D5020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E3DB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3C9F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M/D Ąžuoliukas Kavoliškio sk.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8777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A2B0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3E8F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7,1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E145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 xml:space="preserve"> šildymas,  elektra, vanduo, šiukšlės</w:t>
            </w:r>
          </w:p>
        </w:tc>
      </w:tr>
      <w:tr w:rsidR="00D5020A" w:rsidRPr="00D5020A" w14:paraId="73C7AEEE" w14:textId="77777777" w:rsidTr="00D5020A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EFADEC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EFEF4F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Priešgaisrinė tarnyba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BC6280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1B6FD7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9E4C73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strike/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EE78AE0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 xml:space="preserve">Juodupės ugniagesių komandos pastato garažo vartams pakeisti. Vadovas informavo, kad iki metų pabaigos darbų nepavyks atlikti, todėl lėšos perkeliamos L/D Varpelis- komunalinėms paslaugoms- 1,820 </w:t>
            </w:r>
            <w:proofErr w:type="spellStart"/>
            <w:r w:rsidRPr="00D5020A">
              <w:rPr>
                <w:color w:val="000000"/>
                <w:sz w:val="22"/>
                <w:szCs w:val="22"/>
                <w:lang w:val="lt-LT"/>
              </w:rPr>
              <w:t>tūkst.eurų</w:t>
            </w:r>
            <w:proofErr w:type="spellEnd"/>
            <w:r w:rsidRPr="00D5020A">
              <w:rPr>
                <w:color w:val="000000"/>
                <w:sz w:val="22"/>
                <w:szCs w:val="22"/>
                <w:lang w:val="lt-LT"/>
              </w:rPr>
              <w:t xml:space="preserve"> ir 6,18 </w:t>
            </w:r>
            <w:proofErr w:type="spellStart"/>
            <w:r w:rsidRPr="00D5020A">
              <w:rPr>
                <w:color w:val="000000"/>
                <w:sz w:val="22"/>
                <w:szCs w:val="22"/>
                <w:lang w:val="lt-LT"/>
              </w:rPr>
              <w:t>tūkst.eurų-</w:t>
            </w:r>
            <w:proofErr w:type="spellEnd"/>
            <w:r w:rsidRPr="00D5020A">
              <w:rPr>
                <w:color w:val="000000"/>
                <w:sz w:val="22"/>
                <w:szCs w:val="22"/>
                <w:lang w:val="lt-LT"/>
              </w:rPr>
              <w:t xml:space="preserve"> subsidijoms gamintojams už šilumos energiją .</w:t>
            </w:r>
          </w:p>
        </w:tc>
      </w:tr>
      <w:tr w:rsidR="00D5020A" w:rsidRPr="00D5020A" w14:paraId="49F0BEC7" w14:textId="77777777" w:rsidTr="00D5020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E75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2ADB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Švietimo centras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F0EB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4DA7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B0D2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0,2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4820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D5020A">
              <w:rPr>
                <w:color w:val="000000"/>
                <w:sz w:val="22"/>
                <w:szCs w:val="22"/>
                <w:lang w:val="lt-LT"/>
              </w:rPr>
              <w:t>sodra</w:t>
            </w:r>
            <w:proofErr w:type="spellEnd"/>
          </w:p>
        </w:tc>
      </w:tr>
      <w:tr w:rsidR="00D5020A" w:rsidRPr="00D5020A" w14:paraId="0C985C3E" w14:textId="77777777" w:rsidTr="00D5020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B940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7BC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Kultūros centras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CF2E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987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5683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9,7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AA97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šildymas</w:t>
            </w:r>
          </w:p>
        </w:tc>
      </w:tr>
      <w:tr w:rsidR="00D5020A" w:rsidRPr="00D5020A" w14:paraId="28EF76A3" w14:textId="77777777" w:rsidTr="00D5020A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73E4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C29A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Socialinės  paramos ir sveikatos skyrius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6071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A85E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E567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175,45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96A7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lapkričio mėn. išmokoms 160  ir kitoms funkcijoms</w:t>
            </w:r>
          </w:p>
        </w:tc>
      </w:tr>
      <w:tr w:rsidR="00D5020A" w:rsidRPr="00D5020A" w14:paraId="1712ED75" w14:textId="77777777" w:rsidTr="00D5020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0942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39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EBBC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Statybos ir infrastruktūros plėtros skyrius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D2856E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55A9CB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5FD2F8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106,18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2D689C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subsidijos gamintojams už šilumos energiją</w:t>
            </w:r>
          </w:p>
        </w:tc>
      </w:tr>
      <w:tr w:rsidR="00D5020A" w:rsidRPr="00D5020A" w14:paraId="7490FFC2" w14:textId="77777777" w:rsidTr="00D5020A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719A" w14:textId="77777777" w:rsidR="00D5020A" w:rsidRPr="00D5020A" w:rsidRDefault="00D5020A" w:rsidP="00D502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>40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F0174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972F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A9F6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0B93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CBA2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 xml:space="preserve">Projektų, </w:t>
            </w:r>
            <w:proofErr w:type="spellStart"/>
            <w:r w:rsidRPr="00D5020A">
              <w:rPr>
                <w:color w:val="000000"/>
                <w:sz w:val="22"/>
                <w:szCs w:val="22"/>
                <w:lang w:val="lt-LT"/>
              </w:rPr>
              <w:t>fInansuojamų</w:t>
            </w:r>
            <w:proofErr w:type="spellEnd"/>
            <w:r w:rsidRPr="00D5020A">
              <w:rPr>
                <w:color w:val="000000"/>
                <w:sz w:val="22"/>
                <w:szCs w:val="22"/>
                <w:lang w:val="lt-LT"/>
              </w:rPr>
              <w:t xml:space="preserve"> iš ES ir kitų fondų paramos, valstybės investicijų programos, savivaldybės daliai </w:t>
            </w:r>
          </w:p>
        </w:tc>
      </w:tr>
      <w:tr w:rsidR="00D5020A" w:rsidRPr="00D5020A" w14:paraId="18AB3273" w14:textId="77777777" w:rsidTr="00D5020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A3B1" w14:textId="77777777" w:rsidR="00D5020A" w:rsidRPr="00D5020A" w:rsidRDefault="00D5020A" w:rsidP="00D502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>41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4C500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42AD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D11A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754A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D1F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 xml:space="preserve">Kapitalo investicijos ir </w:t>
            </w:r>
            <w:proofErr w:type="spellStart"/>
            <w:r w:rsidRPr="00D5020A">
              <w:rPr>
                <w:color w:val="000000"/>
                <w:sz w:val="22"/>
                <w:szCs w:val="22"/>
                <w:lang w:val="lt-LT"/>
              </w:rPr>
              <w:t>ilglaikio</w:t>
            </w:r>
            <w:proofErr w:type="spellEnd"/>
            <w:r w:rsidRPr="00D5020A">
              <w:rPr>
                <w:color w:val="000000"/>
                <w:sz w:val="22"/>
                <w:szCs w:val="22"/>
                <w:lang w:val="lt-LT"/>
              </w:rPr>
              <w:t xml:space="preserve"> turto remontas</w:t>
            </w:r>
          </w:p>
        </w:tc>
      </w:tr>
      <w:tr w:rsidR="00D5020A" w:rsidRPr="00D5020A" w14:paraId="38D736F7" w14:textId="77777777" w:rsidTr="00D5020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247D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D0E2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Turto valdymo ir ūkio skyrius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6983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805C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4FC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B009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nuostolingų maršrutų išlaidoms kompensuoti</w:t>
            </w:r>
          </w:p>
        </w:tc>
      </w:tr>
      <w:tr w:rsidR="00D5020A" w:rsidRPr="00D5020A" w14:paraId="24A5B354" w14:textId="77777777" w:rsidTr="00D5020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7893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07266E3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 xml:space="preserve">L/D/ Varpelis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E1D0E2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172D58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334822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1,82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B631EE8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 xml:space="preserve"> šildymas,  elektra, vanduo, šiukšlės</w:t>
            </w:r>
          </w:p>
        </w:tc>
      </w:tr>
      <w:tr w:rsidR="00D5020A" w:rsidRPr="00D5020A" w14:paraId="2974C288" w14:textId="77777777" w:rsidTr="00D5020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98A" w14:textId="77777777" w:rsidR="00D5020A" w:rsidRPr="00D5020A" w:rsidRDefault="00D5020A" w:rsidP="00D5020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A333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D1D7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7AC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8822" w14:textId="77777777" w:rsidR="00D5020A" w:rsidRPr="00D5020A" w:rsidRDefault="00D5020A" w:rsidP="00D5020A">
            <w:pPr>
              <w:jc w:val="right"/>
              <w:rPr>
                <w:b/>
                <w:bCs/>
                <w:color w:val="FF0000"/>
                <w:sz w:val="24"/>
                <w:szCs w:val="24"/>
                <w:lang w:val="lt-LT"/>
              </w:rPr>
            </w:pPr>
            <w:r w:rsidRPr="00D5020A">
              <w:rPr>
                <w:b/>
                <w:bCs/>
                <w:color w:val="FF0000"/>
                <w:sz w:val="24"/>
                <w:szCs w:val="24"/>
                <w:lang w:val="lt-LT"/>
              </w:rPr>
              <w:t>576,74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390" w14:textId="77777777" w:rsidR="00D5020A" w:rsidRPr="00D5020A" w:rsidRDefault="00D5020A" w:rsidP="00D5020A">
            <w:pPr>
              <w:rPr>
                <w:color w:val="000000"/>
                <w:sz w:val="22"/>
                <w:szCs w:val="22"/>
                <w:lang w:val="lt-LT"/>
              </w:rPr>
            </w:pPr>
            <w:r w:rsidRPr="00D5020A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</w:tbl>
    <w:p w14:paraId="29A6C179" w14:textId="77777777" w:rsidR="00D5020A" w:rsidRPr="00EF6C3B" w:rsidRDefault="00D5020A" w:rsidP="00E2320B">
      <w:pPr>
        <w:jc w:val="both"/>
        <w:rPr>
          <w:b/>
          <w:sz w:val="24"/>
          <w:szCs w:val="24"/>
          <w:lang w:val="lt-LT"/>
        </w:rPr>
      </w:pPr>
    </w:p>
    <w:p w14:paraId="72547D99" w14:textId="19F501EE" w:rsidR="00E2320B" w:rsidRPr="00EF6C3B" w:rsidRDefault="00EF6C3B" w:rsidP="00E2320B">
      <w:pPr>
        <w:jc w:val="both"/>
        <w:rPr>
          <w:b/>
          <w:sz w:val="24"/>
          <w:szCs w:val="24"/>
          <w:lang w:val="lt-LT"/>
        </w:rPr>
      </w:pPr>
      <w:r w:rsidRPr="00EF6C3B">
        <w:rPr>
          <w:b/>
          <w:sz w:val="24"/>
          <w:szCs w:val="24"/>
          <w:lang w:val="lt-LT"/>
        </w:rPr>
        <w:tab/>
      </w:r>
      <w:r w:rsidR="00E2320B" w:rsidRPr="00EF6C3B">
        <w:rPr>
          <w:b/>
          <w:sz w:val="24"/>
          <w:szCs w:val="24"/>
          <w:lang w:val="lt-LT"/>
        </w:rPr>
        <w:t>Laukiami rezultatai</w:t>
      </w:r>
      <w:r w:rsidR="00E2320B" w:rsidRPr="00EF6C3B">
        <w:rPr>
          <w:sz w:val="24"/>
          <w:szCs w:val="24"/>
          <w:lang w:val="lt-LT"/>
        </w:rPr>
        <w:t>. Bus užtikrintas būtiniausių priemonių finansavimas.</w:t>
      </w:r>
    </w:p>
    <w:p w14:paraId="2E63422E" w14:textId="77777777" w:rsidR="00E2320B" w:rsidRPr="00EF6C3B" w:rsidRDefault="00E2320B" w:rsidP="00E2320B">
      <w:pPr>
        <w:ind w:firstLine="426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ab/>
      </w:r>
      <w:r w:rsidRPr="00EF6C3B">
        <w:rPr>
          <w:b/>
          <w:bCs/>
          <w:sz w:val="24"/>
          <w:szCs w:val="24"/>
          <w:lang w:val="lt-LT"/>
        </w:rPr>
        <w:t>Finansavimo šaltiniai ir lėšų poreikis.</w:t>
      </w:r>
      <w:r w:rsidRPr="00EF6C3B">
        <w:rPr>
          <w:sz w:val="24"/>
          <w:szCs w:val="24"/>
          <w:lang w:val="lt-LT"/>
        </w:rPr>
        <w:t xml:space="preserve"> Lėšos skiriamos iš valstybės biudžeto ir savivaldybės biudžeto.</w:t>
      </w:r>
    </w:p>
    <w:p w14:paraId="74CADF4B" w14:textId="2DC4E2AD" w:rsidR="00E2320B" w:rsidRPr="00EF6C3B" w:rsidRDefault="00E2320B" w:rsidP="00EF6C3B">
      <w:pPr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ab/>
      </w:r>
      <w:r w:rsidRPr="00EF6C3B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="00EF6C3B" w:rsidRPr="00EF6C3B">
        <w:rPr>
          <w:b/>
          <w:bCs/>
          <w:sz w:val="24"/>
          <w:szCs w:val="24"/>
          <w:lang w:val="lt-LT"/>
        </w:rPr>
        <w:t xml:space="preserve"> </w:t>
      </w:r>
      <w:r w:rsidRPr="00EF6C3B">
        <w:rPr>
          <w:sz w:val="24"/>
          <w:szCs w:val="24"/>
          <w:lang w:val="lt-LT"/>
        </w:rPr>
        <w:t>Projektas neprieštarauja galiojantiems teisės aktams.</w:t>
      </w:r>
    </w:p>
    <w:p w14:paraId="25E53C54" w14:textId="77777777" w:rsidR="00E2320B" w:rsidRPr="00EF6C3B" w:rsidRDefault="00E2320B" w:rsidP="00E2320B">
      <w:pPr>
        <w:ind w:firstLine="426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ab/>
      </w:r>
      <w:r w:rsidRPr="00EF6C3B">
        <w:rPr>
          <w:b/>
          <w:sz w:val="24"/>
          <w:szCs w:val="24"/>
          <w:lang w:val="lt-LT"/>
        </w:rPr>
        <w:t>Antikorupcinis vertinimas.</w:t>
      </w:r>
      <w:r w:rsidRPr="00EF6C3B">
        <w:rPr>
          <w:sz w:val="24"/>
          <w:szCs w:val="24"/>
          <w:shd w:val="clear" w:color="auto" w:fill="FFFFFF"/>
          <w:lang w:val="lt-LT"/>
        </w:rPr>
        <w:t xml:space="preserve"> Atliktas teisės akto projekto antikorupcinis vertinimas, parengta pažyma.</w:t>
      </w:r>
    </w:p>
    <w:p w14:paraId="6648348F" w14:textId="77777777" w:rsidR="00E2320B" w:rsidRPr="00EF6C3B" w:rsidRDefault="00E2320B" w:rsidP="00E2320B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7B154E2D" w14:textId="77777777" w:rsidR="00E2320B" w:rsidRPr="00EF6C3B" w:rsidRDefault="00E2320B" w:rsidP="00E2320B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7B651AB1" w14:textId="77777777" w:rsidR="00E2320B" w:rsidRPr="00EF6C3B" w:rsidRDefault="00E2320B" w:rsidP="00E2320B">
      <w:pPr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Finansų skyriaus vedėja</w:t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  <w:t xml:space="preserve">Reda </w:t>
      </w:r>
      <w:proofErr w:type="spellStart"/>
      <w:r w:rsidRPr="00EF6C3B">
        <w:rPr>
          <w:sz w:val="24"/>
          <w:szCs w:val="24"/>
          <w:lang w:val="lt-LT"/>
        </w:rPr>
        <w:t>Dūdienė</w:t>
      </w:r>
      <w:proofErr w:type="spellEnd"/>
    </w:p>
    <w:p w14:paraId="6FE897C4" w14:textId="77777777" w:rsidR="00A64BD0" w:rsidRPr="00EF6C3B" w:rsidRDefault="00A64BD0" w:rsidP="00A64BD0">
      <w:pPr>
        <w:jc w:val="both"/>
        <w:rPr>
          <w:b/>
          <w:sz w:val="24"/>
          <w:szCs w:val="24"/>
          <w:lang w:val="lt-LT"/>
        </w:rPr>
      </w:pPr>
    </w:p>
    <w:sectPr w:rsidR="00A64BD0" w:rsidRPr="00EF6C3B" w:rsidSect="00B34C4B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3B720" w14:textId="77777777" w:rsidR="00524C6E" w:rsidRDefault="00524C6E">
      <w:r>
        <w:separator/>
      </w:r>
    </w:p>
  </w:endnote>
  <w:endnote w:type="continuationSeparator" w:id="0">
    <w:p w14:paraId="01CD6E56" w14:textId="77777777" w:rsidR="00524C6E" w:rsidRDefault="0052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B4CE7" w14:textId="77777777" w:rsidR="00524C6E" w:rsidRDefault="00524C6E">
      <w:r>
        <w:separator/>
      </w:r>
    </w:p>
  </w:footnote>
  <w:footnote w:type="continuationSeparator" w:id="0">
    <w:p w14:paraId="58879C97" w14:textId="77777777" w:rsidR="00524C6E" w:rsidRDefault="0052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E16111D" wp14:editId="3E16111E">
          <wp:extent cx="542925" cy="694690"/>
          <wp:effectExtent l="0" t="0" r="9525" b="0"/>
          <wp:docPr id="4" name="Paveikslėlis 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689B9" w14:textId="77777777" w:rsidR="008865F5" w:rsidRPr="00B34C4B" w:rsidRDefault="008865F5" w:rsidP="008C5ECF">
    <w:pPr>
      <w:jc w:val="right"/>
      <w:rPr>
        <w:sz w:val="24"/>
        <w:szCs w:val="24"/>
        <w:lang w:val="lt-LT"/>
      </w:rPr>
    </w:pPr>
    <w:r w:rsidRPr="00B34C4B">
      <w:rPr>
        <w:sz w:val="24"/>
        <w:szCs w:val="24"/>
        <w:lang w:val="lt-LT"/>
      </w:rPr>
      <w:t>Projektas</w:t>
    </w:r>
  </w:p>
  <w:p w14:paraId="3E161115" w14:textId="77777777" w:rsidR="00EB1BFB" w:rsidRPr="00B34C4B" w:rsidRDefault="00EB1BFB" w:rsidP="00EB1BFB">
    <w:pPr>
      <w:rPr>
        <w:sz w:val="24"/>
        <w:szCs w:val="24"/>
      </w:rPr>
    </w:pPr>
  </w:p>
  <w:p w14:paraId="3E161116" w14:textId="77777777" w:rsidR="00EB1BFB" w:rsidRPr="00B34C4B" w:rsidRDefault="00EB1BFB" w:rsidP="00EB1BFB">
    <w:pPr>
      <w:rPr>
        <w:sz w:val="24"/>
        <w:szCs w:val="24"/>
      </w:rPr>
    </w:pPr>
  </w:p>
  <w:p w14:paraId="3E161117" w14:textId="77777777" w:rsidR="00EB1BFB" w:rsidRPr="00B34C4B" w:rsidRDefault="00EB1BFB" w:rsidP="00EB1BFB">
    <w:pPr>
      <w:rPr>
        <w:b/>
        <w:sz w:val="24"/>
        <w:szCs w:val="24"/>
      </w:rPr>
    </w:pPr>
    <w:r w:rsidRPr="00B34C4B">
      <w:rPr>
        <w:b/>
        <w:sz w:val="24"/>
        <w:szCs w:val="24"/>
      </w:rPr>
      <w:t xml:space="preserve">          </w:t>
    </w:r>
  </w:p>
  <w:p w14:paraId="3E161118" w14:textId="77777777" w:rsidR="00EB1BFB" w:rsidRPr="00B34C4B" w:rsidRDefault="00EB1BFB" w:rsidP="008865F5">
    <w:pPr>
      <w:jc w:val="center"/>
      <w:rPr>
        <w:b/>
        <w:sz w:val="24"/>
        <w:szCs w:val="24"/>
      </w:rPr>
    </w:pPr>
  </w:p>
  <w:p w14:paraId="3E161119" w14:textId="77777777" w:rsidR="00EB1BFB" w:rsidRPr="00B34C4B" w:rsidRDefault="00EB1BFB" w:rsidP="0077367D">
    <w:pPr>
      <w:jc w:val="center"/>
      <w:rPr>
        <w:b/>
        <w:sz w:val="24"/>
        <w:szCs w:val="24"/>
      </w:rPr>
    </w:pPr>
    <w:r w:rsidRPr="00B34C4B">
      <w:rPr>
        <w:b/>
        <w:sz w:val="24"/>
        <w:szCs w:val="24"/>
      </w:rPr>
      <w:t>ROKI</w:t>
    </w:r>
    <w:r w:rsidRPr="00B34C4B">
      <w:rPr>
        <w:b/>
        <w:sz w:val="24"/>
        <w:szCs w:val="24"/>
        <w:lang w:val="lt-LT"/>
      </w:rPr>
      <w:t>Š</w:t>
    </w:r>
    <w:r w:rsidRPr="00B34C4B">
      <w:rPr>
        <w:b/>
        <w:sz w:val="24"/>
        <w:szCs w:val="24"/>
      </w:rPr>
      <w:t>KIO RAJONO SAVIVALDYBĖS TARYBA</w:t>
    </w:r>
  </w:p>
  <w:p w14:paraId="3E16111A" w14:textId="77777777" w:rsidR="00EB1BFB" w:rsidRPr="00B34C4B" w:rsidRDefault="00EB1BFB" w:rsidP="0077367D">
    <w:pPr>
      <w:jc w:val="center"/>
      <w:rPr>
        <w:b/>
        <w:sz w:val="24"/>
        <w:szCs w:val="24"/>
      </w:rPr>
    </w:pPr>
  </w:p>
  <w:p w14:paraId="3E16111B" w14:textId="08416759" w:rsidR="00EB1BFB" w:rsidRPr="00B34C4B" w:rsidRDefault="00EB1BFB" w:rsidP="0077367D">
    <w:pPr>
      <w:jc w:val="center"/>
      <w:rPr>
        <w:b/>
        <w:sz w:val="24"/>
        <w:szCs w:val="24"/>
      </w:rPr>
    </w:pPr>
    <w:r w:rsidRPr="00B34C4B">
      <w:rPr>
        <w:b/>
        <w:sz w:val="24"/>
        <w:szCs w:val="24"/>
      </w:rPr>
      <w:t>SPRENDI</w:t>
    </w:r>
    <w:r w:rsidR="008C5ECF" w:rsidRPr="00B34C4B">
      <w:rPr>
        <w:b/>
        <w:sz w:val="24"/>
        <w:szCs w:val="24"/>
      </w:rPr>
      <w:t>M</w:t>
    </w:r>
    <w:r w:rsidRPr="00B34C4B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3F1422A"/>
    <w:multiLevelType w:val="hybridMultilevel"/>
    <w:tmpl w:val="06DC7322"/>
    <w:lvl w:ilvl="0" w:tplc="66AC7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5A47222"/>
    <w:multiLevelType w:val="multilevel"/>
    <w:tmpl w:val="ACE6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B30A3"/>
    <w:multiLevelType w:val="multilevel"/>
    <w:tmpl w:val="13C48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326BF5"/>
    <w:multiLevelType w:val="hybridMultilevel"/>
    <w:tmpl w:val="7362FD62"/>
    <w:lvl w:ilvl="0" w:tplc="D416041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57179"/>
    <w:multiLevelType w:val="hybridMultilevel"/>
    <w:tmpl w:val="DC5EA320"/>
    <w:lvl w:ilvl="0" w:tplc="C34A94E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30BD0DD6"/>
    <w:multiLevelType w:val="hybridMultilevel"/>
    <w:tmpl w:val="F5961F8C"/>
    <w:lvl w:ilvl="0" w:tplc="793455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567BE"/>
    <w:multiLevelType w:val="hybridMultilevel"/>
    <w:tmpl w:val="0F8CF212"/>
    <w:lvl w:ilvl="0" w:tplc="D2BE69D8">
      <w:start w:val="1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CC47191"/>
    <w:multiLevelType w:val="hybridMultilevel"/>
    <w:tmpl w:val="43B62FFA"/>
    <w:lvl w:ilvl="0" w:tplc="2BC471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3D4E0E90"/>
    <w:multiLevelType w:val="multilevel"/>
    <w:tmpl w:val="980E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F456A91"/>
    <w:multiLevelType w:val="hybridMultilevel"/>
    <w:tmpl w:val="025E3B04"/>
    <w:lvl w:ilvl="0" w:tplc="11869022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12C5"/>
    <w:multiLevelType w:val="hybridMultilevel"/>
    <w:tmpl w:val="7812B6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3">
    <w:nsid w:val="44CC7F84"/>
    <w:multiLevelType w:val="multilevel"/>
    <w:tmpl w:val="778E0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5B575F5"/>
    <w:multiLevelType w:val="hybridMultilevel"/>
    <w:tmpl w:val="555E5908"/>
    <w:lvl w:ilvl="0" w:tplc="62328C14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8">
    <w:nsid w:val="4CF93EFA"/>
    <w:multiLevelType w:val="hybridMultilevel"/>
    <w:tmpl w:val="C6ECCB42"/>
    <w:lvl w:ilvl="0" w:tplc="042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63A5D"/>
    <w:multiLevelType w:val="multilevel"/>
    <w:tmpl w:val="A0848B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557B0D14"/>
    <w:multiLevelType w:val="hybridMultilevel"/>
    <w:tmpl w:val="E0747800"/>
    <w:lvl w:ilvl="0" w:tplc="258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EF3186"/>
    <w:multiLevelType w:val="hybridMultilevel"/>
    <w:tmpl w:val="6AA83C4A"/>
    <w:lvl w:ilvl="0" w:tplc="A07EA61E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008" w:hanging="360"/>
      </w:pPr>
    </w:lvl>
    <w:lvl w:ilvl="2" w:tplc="0427001B" w:tentative="1">
      <w:start w:val="1"/>
      <w:numFmt w:val="lowerRoman"/>
      <w:lvlText w:val="%3."/>
      <w:lvlJc w:val="right"/>
      <w:pPr>
        <w:ind w:left="2728" w:hanging="180"/>
      </w:pPr>
    </w:lvl>
    <w:lvl w:ilvl="3" w:tplc="0427000F" w:tentative="1">
      <w:start w:val="1"/>
      <w:numFmt w:val="decimal"/>
      <w:lvlText w:val="%4."/>
      <w:lvlJc w:val="left"/>
      <w:pPr>
        <w:ind w:left="3448" w:hanging="360"/>
      </w:pPr>
    </w:lvl>
    <w:lvl w:ilvl="4" w:tplc="04270019" w:tentative="1">
      <w:start w:val="1"/>
      <w:numFmt w:val="lowerLetter"/>
      <w:lvlText w:val="%5."/>
      <w:lvlJc w:val="left"/>
      <w:pPr>
        <w:ind w:left="4168" w:hanging="360"/>
      </w:pPr>
    </w:lvl>
    <w:lvl w:ilvl="5" w:tplc="0427001B" w:tentative="1">
      <w:start w:val="1"/>
      <w:numFmt w:val="lowerRoman"/>
      <w:lvlText w:val="%6."/>
      <w:lvlJc w:val="right"/>
      <w:pPr>
        <w:ind w:left="4888" w:hanging="180"/>
      </w:pPr>
    </w:lvl>
    <w:lvl w:ilvl="6" w:tplc="0427000F" w:tentative="1">
      <w:start w:val="1"/>
      <w:numFmt w:val="decimal"/>
      <w:lvlText w:val="%7."/>
      <w:lvlJc w:val="left"/>
      <w:pPr>
        <w:ind w:left="5608" w:hanging="360"/>
      </w:pPr>
    </w:lvl>
    <w:lvl w:ilvl="7" w:tplc="04270019" w:tentative="1">
      <w:start w:val="1"/>
      <w:numFmt w:val="lowerLetter"/>
      <w:lvlText w:val="%8."/>
      <w:lvlJc w:val="left"/>
      <w:pPr>
        <w:ind w:left="6328" w:hanging="360"/>
      </w:pPr>
    </w:lvl>
    <w:lvl w:ilvl="8" w:tplc="042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59CB1A3C"/>
    <w:multiLevelType w:val="hybridMultilevel"/>
    <w:tmpl w:val="70223D66"/>
    <w:lvl w:ilvl="0" w:tplc="32C28D98">
      <w:start w:val="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5B731CC4"/>
    <w:multiLevelType w:val="multilevel"/>
    <w:tmpl w:val="A0848B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0CA725C"/>
    <w:multiLevelType w:val="multilevel"/>
    <w:tmpl w:val="DA102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8C1579"/>
    <w:multiLevelType w:val="hybridMultilevel"/>
    <w:tmpl w:val="A9941862"/>
    <w:lvl w:ilvl="0" w:tplc="15D4B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2E6C64"/>
    <w:multiLevelType w:val="hybridMultilevel"/>
    <w:tmpl w:val="46164FFA"/>
    <w:lvl w:ilvl="0" w:tplc="2C24BC46">
      <w:start w:val="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3"/>
  </w:num>
  <w:num w:numId="2">
    <w:abstractNumId w:val="9"/>
  </w:num>
  <w:num w:numId="3">
    <w:abstractNumId w:val="5"/>
  </w:num>
  <w:num w:numId="4">
    <w:abstractNumId w:val="42"/>
  </w:num>
  <w:num w:numId="5">
    <w:abstractNumId w:val="44"/>
  </w:num>
  <w:num w:numId="6">
    <w:abstractNumId w:val="24"/>
  </w:num>
  <w:num w:numId="7">
    <w:abstractNumId w:val="27"/>
  </w:num>
  <w:num w:numId="8">
    <w:abstractNumId w:val="45"/>
  </w:num>
  <w:num w:numId="9">
    <w:abstractNumId w:val="41"/>
  </w:num>
  <w:num w:numId="10">
    <w:abstractNumId w:val="30"/>
  </w:num>
  <w:num w:numId="11">
    <w:abstractNumId w:val="3"/>
  </w:num>
  <w:num w:numId="12">
    <w:abstractNumId w:val="16"/>
  </w:num>
  <w:num w:numId="13">
    <w:abstractNumId w:val="26"/>
  </w:num>
  <w:num w:numId="14">
    <w:abstractNumId w:val="7"/>
  </w:num>
  <w:num w:numId="15">
    <w:abstractNumId w:val="22"/>
  </w:num>
  <w:num w:numId="16">
    <w:abstractNumId w:val="2"/>
  </w:num>
  <w:num w:numId="17">
    <w:abstractNumId w:val="0"/>
  </w:num>
  <w:num w:numId="18">
    <w:abstractNumId w:val="12"/>
  </w:num>
  <w:num w:numId="19">
    <w:abstractNumId w:val="15"/>
  </w:num>
  <w:num w:numId="20">
    <w:abstractNumId w:val="8"/>
  </w:num>
  <w:num w:numId="21">
    <w:abstractNumId w:val="40"/>
  </w:num>
  <w:num w:numId="22">
    <w:abstractNumId w:val="37"/>
  </w:num>
  <w:num w:numId="23">
    <w:abstractNumId w:val="36"/>
  </w:num>
  <w:num w:numId="24">
    <w:abstractNumId w:val="1"/>
  </w:num>
  <w:num w:numId="25">
    <w:abstractNumId w:val="31"/>
  </w:num>
  <w:num w:numId="26">
    <w:abstractNumId w:val="29"/>
  </w:num>
  <w:num w:numId="27">
    <w:abstractNumId w:val="25"/>
  </w:num>
  <w:num w:numId="28">
    <w:abstractNumId w:val="35"/>
  </w:num>
  <w:num w:numId="29">
    <w:abstractNumId w:val="14"/>
  </w:num>
  <w:num w:numId="30">
    <w:abstractNumId w:val="11"/>
  </w:num>
  <w:num w:numId="31">
    <w:abstractNumId w:val="18"/>
  </w:num>
  <w:num w:numId="32">
    <w:abstractNumId w:val="19"/>
  </w:num>
  <w:num w:numId="33">
    <w:abstractNumId w:val="10"/>
  </w:num>
  <w:num w:numId="34">
    <w:abstractNumId w:val="13"/>
  </w:num>
  <w:num w:numId="35">
    <w:abstractNumId w:val="23"/>
  </w:num>
  <w:num w:numId="36">
    <w:abstractNumId w:val="6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4"/>
  </w:num>
  <w:num w:numId="41">
    <w:abstractNumId w:val="28"/>
  </w:num>
  <w:num w:numId="42">
    <w:abstractNumId w:val="32"/>
  </w:num>
  <w:num w:numId="43">
    <w:abstractNumId w:val="33"/>
  </w:num>
  <w:num w:numId="44">
    <w:abstractNumId w:val="39"/>
  </w:num>
  <w:num w:numId="45">
    <w:abstractNumId w:val="3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074EA"/>
    <w:rsid w:val="0001026F"/>
    <w:rsid w:val="00023593"/>
    <w:rsid w:val="000259A2"/>
    <w:rsid w:val="00026175"/>
    <w:rsid w:val="00036358"/>
    <w:rsid w:val="00036FAD"/>
    <w:rsid w:val="00043E7F"/>
    <w:rsid w:val="000516CF"/>
    <w:rsid w:val="00052EFD"/>
    <w:rsid w:val="000578F7"/>
    <w:rsid w:val="00064508"/>
    <w:rsid w:val="00071EB7"/>
    <w:rsid w:val="00072996"/>
    <w:rsid w:val="00076CF6"/>
    <w:rsid w:val="00080187"/>
    <w:rsid w:val="000817DD"/>
    <w:rsid w:val="00083845"/>
    <w:rsid w:val="00085284"/>
    <w:rsid w:val="00092A11"/>
    <w:rsid w:val="00093349"/>
    <w:rsid w:val="000A2E93"/>
    <w:rsid w:val="000A3BB7"/>
    <w:rsid w:val="000B5A8A"/>
    <w:rsid w:val="000C1E41"/>
    <w:rsid w:val="000D0AB3"/>
    <w:rsid w:val="000D11A2"/>
    <w:rsid w:val="000D43DF"/>
    <w:rsid w:val="000D5C7C"/>
    <w:rsid w:val="000D5DBA"/>
    <w:rsid w:val="000E099F"/>
    <w:rsid w:val="000E48B7"/>
    <w:rsid w:val="000F0796"/>
    <w:rsid w:val="000F489B"/>
    <w:rsid w:val="0010316C"/>
    <w:rsid w:val="001045BF"/>
    <w:rsid w:val="0010524F"/>
    <w:rsid w:val="001059F4"/>
    <w:rsid w:val="00105F55"/>
    <w:rsid w:val="00113C20"/>
    <w:rsid w:val="00117116"/>
    <w:rsid w:val="00124B18"/>
    <w:rsid w:val="00125AF2"/>
    <w:rsid w:val="00126E4E"/>
    <w:rsid w:val="001330ED"/>
    <w:rsid w:val="001402E6"/>
    <w:rsid w:val="00143414"/>
    <w:rsid w:val="00153554"/>
    <w:rsid w:val="00154967"/>
    <w:rsid w:val="00155062"/>
    <w:rsid w:val="001605F7"/>
    <w:rsid w:val="0016597D"/>
    <w:rsid w:val="00172D3F"/>
    <w:rsid w:val="00181003"/>
    <w:rsid w:val="00184F05"/>
    <w:rsid w:val="00191F05"/>
    <w:rsid w:val="00194738"/>
    <w:rsid w:val="0019594C"/>
    <w:rsid w:val="001A1712"/>
    <w:rsid w:val="001A608F"/>
    <w:rsid w:val="001A624C"/>
    <w:rsid w:val="001B4182"/>
    <w:rsid w:val="001B61FF"/>
    <w:rsid w:val="001C595D"/>
    <w:rsid w:val="001D2D26"/>
    <w:rsid w:val="001D33ED"/>
    <w:rsid w:val="001D37FA"/>
    <w:rsid w:val="001D3A50"/>
    <w:rsid w:val="001D5842"/>
    <w:rsid w:val="001E151E"/>
    <w:rsid w:val="001E4713"/>
    <w:rsid w:val="001E755B"/>
    <w:rsid w:val="001F0B2C"/>
    <w:rsid w:val="001F50ED"/>
    <w:rsid w:val="0020306E"/>
    <w:rsid w:val="00203ED2"/>
    <w:rsid w:val="002045BB"/>
    <w:rsid w:val="00204DCD"/>
    <w:rsid w:val="00204F63"/>
    <w:rsid w:val="00211CCD"/>
    <w:rsid w:val="002243CE"/>
    <w:rsid w:val="00225609"/>
    <w:rsid w:val="00226805"/>
    <w:rsid w:val="002307DB"/>
    <w:rsid w:val="00231D8C"/>
    <w:rsid w:val="002340B9"/>
    <w:rsid w:val="00234707"/>
    <w:rsid w:val="002476AE"/>
    <w:rsid w:val="00247A8A"/>
    <w:rsid w:val="00251D9F"/>
    <w:rsid w:val="00262887"/>
    <w:rsid w:val="002632D6"/>
    <w:rsid w:val="0026367D"/>
    <w:rsid w:val="00264B23"/>
    <w:rsid w:val="00273FA4"/>
    <w:rsid w:val="00280063"/>
    <w:rsid w:val="00281DF3"/>
    <w:rsid w:val="0028254B"/>
    <w:rsid w:val="00292E19"/>
    <w:rsid w:val="00293062"/>
    <w:rsid w:val="00293F4A"/>
    <w:rsid w:val="0029409A"/>
    <w:rsid w:val="002A1D6D"/>
    <w:rsid w:val="002A3DBA"/>
    <w:rsid w:val="002B16B9"/>
    <w:rsid w:val="002B1981"/>
    <w:rsid w:val="002B299B"/>
    <w:rsid w:val="002B45EC"/>
    <w:rsid w:val="002B7EC9"/>
    <w:rsid w:val="002C3B0D"/>
    <w:rsid w:val="002C6466"/>
    <w:rsid w:val="002D44F8"/>
    <w:rsid w:val="002D5B43"/>
    <w:rsid w:val="002D6D66"/>
    <w:rsid w:val="002E72B7"/>
    <w:rsid w:val="002F05B6"/>
    <w:rsid w:val="002F3490"/>
    <w:rsid w:val="002F3672"/>
    <w:rsid w:val="002F62FA"/>
    <w:rsid w:val="00300BFC"/>
    <w:rsid w:val="003034C2"/>
    <w:rsid w:val="00304325"/>
    <w:rsid w:val="00306FEA"/>
    <w:rsid w:val="003112C6"/>
    <w:rsid w:val="00312E3A"/>
    <w:rsid w:val="00314751"/>
    <w:rsid w:val="003260CC"/>
    <w:rsid w:val="00326EFA"/>
    <w:rsid w:val="003356F2"/>
    <w:rsid w:val="00337A6A"/>
    <w:rsid w:val="003403BF"/>
    <w:rsid w:val="00340441"/>
    <w:rsid w:val="00341435"/>
    <w:rsid w:val="00354179"/>
    <w:rsid w:val="003565EE"/>
    <w:rsid w:val="00360291"/>
    <w:rsid w:val="00362BC6"/>
    <w:rsid w:val="003637B8"/>
    <w:rsid w:val="00364582"/>
    <w:rsid w:val="003653C2"/>
    <w:rsid w:val="0036609B"/>
    <w:rsid w:val="00367C23"/>
    <w:rsid w:val="0038111D"/>
    <w:rsid w:val="003849F6"/>
    <w:rsid w:val="00396480"/>
    <w:rsid w:val="003A2F5A"/>
    <w:rsid w:val="003A40DA"/>
    <w:rsid w:val="003A6F97"/>
    <w:rsid w:val="003B6875"/>
    <w:rsid w:val="003B77B0"/>
    <w:rsid w:val="003C2C71"/>
    <w:rsid w:val="003C4839"/>
    <w:rsid w:val="003C5DF7"/>
    <w:rsid w:val="003D0888"/>
    <w:rsid w:val="003D41BF"/>
    <w:rsid w:val="003D786B"/>
    <w:rsid w:val="003D7D31"/>
    <w:rsid w:val="003E67B0"/>
    <w:rsid w:val="003F3188"/>
    <w:rsid w:val="003F3A08"/>
    <w:rsid w:val="00403D91"/>
    <w:rsid w:val="00404CC2"/>
    <w:rsid w:val="00411463"/>
    <w:rsid w:val="004304DC"/>
    <w:rsid w:val="004309AB"/>
    <w:rsid w:val="00432BB2"/>
    <w:rsid w:val="00433FE5"/>
    <w:rsid w:val="0044019D"/>
    <w:rsid w:val="00441928"/>
    <w:rsid w:val="00451312"/>
    <w:rsid w:val="00453381"/>
    <w:rsid w:val="00454130"/>
    <w:rsid w:val="00455543"/>
    <w:rsid w:val="00455889"/>
    <w:rsid w:val="00456B5A"/>
    <w:rsid w:val="00456CA6"/>
    <w:rsid w:val="0046019C"/>
    <w:rsid w:val="00461E4D"/>
    <w:rsid w:val="00463B59"/>
    <w:rsid w:val="004745CB"/>
    <w:rsid w:val="004747F8"/>
    <w:rsid w:val="004855CF"/>
    <w:rsid w:val="00491569"/>
    <w:rsid w:val="00496D87"/>
    <w:rsid w:val="004A0DE4"/>
    <w:rsid w:val="004A4662"/>
    <w:rsid w:val="004A596C"/>
    <w:rsid w:val="004A6243"/>
    <w:rsid w:val="004A7635"/>
    <w:rsid w:val="004B0992"/>
    <w:rsid w:val="004B6F4E"/>
    <w:rsid w:val="004B7811"/>
    <w:rsid w:val="004B7FD4"/>
    <w:rsid w:val="004C3665"/>
    <w:rsid w:val="004C5593"/>
    <w:rsid w:val="004E4E3C"/>
    <w:rsid w:val="004F7E1F"/>
    <w:rsid w:val="00500C83"/>
    <w:rsid w:val="00503B9F"/>
    <w:rsid w:val="00505B1A"/>
    <w:rsid w:val="005077F0"/>
    <w:rsid w:val="005133C6"/>
    <w:rsid w:val="00523671"/>
    <w:rsid w:val="00524C6E"/>
    <w:rsid w:val="005303CB"/>
    <w:rsid w:val="00530EC7"/>
    <w:rsid w:val="0053298D"/>
    <w:rsid w:val="005359FB"/>
    <w:rsid w:val="0053678B"/>
    <w:rsid w:val="00536DDC"/>
    <w:rsid w:val="0054024B"/>
    <w:rsid w:val="0056042B"/>
    <w:rsid w:val="005609C0"/>
    <w:rsid w:val="0057125C"/>
    <w:rsid w:val="005733CD"/>
    <w:rsid w:val="0057483F"/>
    <w:rsid w:val="005778C8"/>
    <w:rsid w:val="00580BF3"/>
    <w:rsid w:val="00581FCA"/>
    <w:rsid w:val="00590F26"/>
    <w:rsid w:val="0059164B"/>
    <w:rsid w:val="005941D4"/>
    <w:rsid w:val="005B03C3"/>
    <w:rsid w:val="005C2686"/>
    <w:rsid w:val="005D27F8"/>
    <w:rsid w:val="005D355C"/>
    <w:rsid w:val="005D4B2F"/>
    <w:rsid w:val="005D74AA"/>
    <w:rsid w:val="005E4261"/>
    <w:rsid w:val="005F12FE"/>
    <w:rsid w:val="005F7D7D"/>
    <w:rsid w:val="00603120"/>
    <w:rsid w:val="006044C8"/>
    <w:rsid w:val="00610077"/>
    <w:rsid w:val="00612693"/>
    <w:rsid w:val="0063375A"/>
    <w:rsid w:val="00636E88"/>
    <w:rsid w:val="00637556"/>
    <w:rsid w:val="00641798"/>
    <w:rsid w:val="00650837"/>
    <w:rsid w:val="00653B5A"/>
    <w:rsid w:val="0066508C"/>
    <w:rsid w:val="006650B1"/>
    <w:rsid w:val="0066772F"/>
    <w:rsid w:val="0067194A"/>
    <w:rsid w:val="00685CD4"/>
    <w:rsid w:val="006878A5"/>
    <w:rsid w:val="00690EC4"/>
    <w:rsid w:val="00691353"/>
    <w:rsid w:val="00692B3D"/>
    <w:rsid w:val="0069316C"/>
    <w:rsid w:val="00693DDD"/>
    <w:rsid w:val="0069685F"/>
    <w:rsid w:val="006A259A"/>
    <w:rsid w:val="006A3516"/>
    <w:rsid w:val="006A760B"/>
    <w:rsid w:val="006B2D9A"/>
    <w:rsid w:val="006B758E"/>
    <w:rsid w:val="006C0895"/>
    <w:rsid w:val="006C769E"/>
    <w:rsid w:val="006D7795"/>
    <w:rsid w:val="006E2F04"/>
    <w:rsid w:val="006F4EB4"/>
    <w:rsid w:val="006F5BA8"/>
    <w:rsid w:val="006F6BA1"/>
    <w:rsid w:val="00712544"/>
    <w:rsid w:val="0071788E"/>
    <w:rsid w:val="007211A7"/>
    <w:rsid w:val="007319C5"/>
    <w:rsid w:val="007375C8"/>
    <w:rsid w:val="00740EFE"/>
    <w:rsid w:val="00743A21"/>
    <w:rsid w:val="00744DCC"/>
    <w:rsid w:val="00746BA8"/>
    <w:rsid w:val="00750FD7"/>
    <w:rsid w:val="007515DF"/>
    <w:rsid w:val="0075690A"/>
    <w:rsid w:val="007630D0"/>
    <w:rsid w:val="00763F15"/>
    <w:rsid w:val="00767042"/>
    <w:rsid w:val="0077339A"/>
    <w:rsid w:val="0077367D"/>
    <w:rsid w:val="00781CB6"/>
    <w:rsid w:val="00783A54"/>
    <w:rsid w:val="00784DDB"/>
    <w:rsid w:val="007934D1"/>
    <w:rsid w:val="007A4608"/>
    <w:rsid w:val="007B05F9"/>
    <w:rsid w:val="007D1D63"/>
    <w:rsid w:val="007D6423"/>
    <w:rsid w:val="007D7964"/>
    <w:rsid w:val="007E0AA8"/>
    <w:rsid w:val="007E1DA8"/>
    <w:rsid w:val="007E3FBF"/>
    <w:rsid w:val="007E7186"/>
    <w:rsid w:val="007E7DC8"/>
    <w:rsid w:val="007F0319"/>
    <w:rsid w:val="007F145D"/>
    <w:rsid w:val="007F2837"/>
    <w:rsid w:val="007F4767"/>
    <w:rsid w:val="008010A3"/>
    <w:rsid w:val="00802BA6"/>
    <w:rsid w:val="00807738"/>
    <w:rsid w:val="00812D5E"/>
    <w:rsid w:val="0081772A"/>
    <w:rsid w:val="008234F9"/>
    <w:rsid w:val="0083011F"/>
    <w:rsid w:val="00831919"/>
    <w:rsid w:val="008339F1"/>
    <w:rsid w:val="00834BE9"/>
    <w:rsid w:val="00835559"/>
    <w:rsid w:val="00835C87"/>
    <w:rsid w:val="0084084E"/>
    <w:rsid w:val="008409E4"/>
    <w:rsid w:val="008532E2"/>
    <w:rsid w:val="00862F84"/>
    <w:rsid w:val="008637EA"/>
    <w:rsid w:val="00864EDA"/>
    <w:rsid w:val="00871A17"/>
    <w:rsid w:val="00882556"/>
    <w:rsid w:val="008865F5"/>
    <w:rsid w:val="00887ACC"/>
    <w:rsid w:val="008931C9"/>
    <w:rsid w:val="00893CF3"/>
    <w:rsid w:val="008946E2"/>
    <w:rsid w:val="008950A7"/>
    <w:rsid w:val="00895630"/>
    <w:rsid w:val="008A1A66"/>
    <w:rsid w:val="008A2F33"/>
    <w:rsid w:val="008A42F0"/>
    <w:rsid w:val="008A59C3"/>
    <w:rsid w:val="008B0BCE"/>
    <w:rsid w:val="008B1578"/>
    <w:rsid w:val="008C5ABA"/>
    <w:rsid w:val="008C5ECF"/>
    <w:rsid w:val="008D50E3"/>
    <w:rsid w:val="008D6906"/>
    <w:rsid w:val="008E2619"/>
    <w:rsid w:val="008E4159"/>
    <w:rsid w:val="008E5B8D"/>
    <w:rsid w:val="008E7F5B"/>
    <w:rsid w:val="008F0C70"/>
    <w:rsid w:val="008F2B34"/>
    <w:rsid w:val="008F3A7E"/>
    <w:rsid w:val="008F3AD2"/>
    <w:rsid w:val="008F3F5F"/>
    <w:rsid w:val="008F6439"/>
    <w:rsid w:val="008F7EB8"/>
    <w:rsid w:val="009035CC"/>
    <w:rsid w:val="00916306"/>
    <w:rsid w:val="00917406"/>
    <w:rsid w:val="00920A89"/>
    <w:rsid w:val="00921A10"/>
    <w:rsid w:val="009231DA"/>
    <w:rsid w:val="0092386F"/>
    <w:rsid w:val="009330E9"/>
    <w:rsid w:val="009339A7"/>
    <w:rsid w:val="00936A88"/>
    <w:rsid w:val="0094164A"/>
    <w:rsid w:val="009459C9"/>
    <w:rsid w:val="00954E3C"/>
    <w:rsid w:val="0096668F"/>
    <w:rsid w:val="00967A45"/>
    <w:rsid w:val="00970641"/>
    <w:rsid w:val="00970658"/>
    <w:rsid w:val="009776B3"/>
    <w:rsid w:val="00977848"/>
    <w:rsid w:val="00981B03"/>
    <w:rsid w:val="009936E8"/>
    <w:rsid w:val="00996CE0"/>
    <w:rsid w:val="009A707B"/>
    <w:rsid w:val="009B1A2C"/>
    <w:rsid w:val="009B26E8"/>
    <w:rsid w:val="009B2A16"/>
    <w:rsid w:val="009C0F69"/>
    <w:rsid w:val="009C1F16"/>
    <w:rsid w:val="009C33E8"/>
    <w:rsid w:val="009C3E38"/>
    <w:rsid w:val="009C4E9F"/>
    <w:rsid w:val="009D03B0"/>
    <w:rsid w:val="009D2FFD"/>
    <w:rsid w:val="009D4D3E"/>
    <w:rsid w:val="009E6FEE"/>
    <w:rsid w:val="009F6263"/>
    <w:rsid w:val="00A121D2"/>
    <w:rsid w:val="00A219C7"/>
    <w:rsid w:val="00A23712"/>
    <w:rsid w:val="00A24989"/>
    <w:rsid w:val="00A313BE"/>
    <w:rsid w:val="00A329B4"/>
    <w:rsid w:val="00A332D7"/>
    <w:rsid w:val="00A33982"/>
    <w:rsid w:val="00A3578B"/>
    <w:rsid w:val="00A35A8B"/>
    <w:rsid w:val="00A45DD4"/>
    <w:rsid w:val="00A46476"/>
    <w:rsid w:val="00A46A34"/>
    <w:rsid w:val="00A470D0"/>
    <w:rsid w:val="00A533ED"/>
    <w:rsid w:val="00A575C3"/>
    <w:rsid w:val="00A57695"/>
    <w:rsid w:val="00A64A37"/>
    <w:rsid w:val="00A64BD0"/>
    <w:rsid w:val="00A678E3"/>
    <w:rsid w:val="00A73E18"/>
    <w:rsid w:val="00A74AAE"/>
    <w:rsid w:val="00A81A6C"/>
    <w:rsid w:val="00A82179"/>
    <w:rsid w:val="00A83E06"/>
    <w:rsid w:val="00A846B4"/>
    <w:rsid w:val="00A90A98"/>
    <w:rsid w:val="00A937B4"/>
    <w:rsid w:val="00A97B67"/>
    <w:rsid w:val="00AA0AEA"/>
    <w:rsid w:val="00AA7DC1"/>
    <w:rsid w:val="00AB1226"/>
    <w:rsid w:val="00AB24CF"/>
    <w:rsid w:val="00AB4018"/>
    <w:rsid w:val="00AC0428"/>
    <w:rsid w:val="00AC6EFA"/>
    <w:rsid w:val="00AD30DA"/>
    <w:rsid w:val="00AE1B72"/>
    <w:rsid w:val="00AE5A36"/>
    <w:rsid w:val="00AF1254"/>
    <w:rsid w:val="00AF13EE"/>
    <w:rsid w:val="00AF1FB1"/>
    <w:rsid w:val="00AF3B08"/>
    <w:rsid w:val="00AF45EE"/>
    <w:rsid w:val="00AF506E"/>
    <w:rsid w:val="00AF5CED"/>
    <w:rsid w:val="00B003F9"/>
    <w:rsid w:val="00B028C6"/>
    <w:rsid w:val="00B04F99"/>
    <w:rsid w:val="00B05658"/>
    <w:rsid w:val="00B1770F"/>
    <w:rsid w:val="00B2182F"/>
    <w:rsid w:val="00B21FA0"/>
    <w:rsid w:val="00B22248"/>
    <w:rsid w:val="00B24489"/>
    <w:rsid w:val="00B2514A"/>
    <w:rsid w:val="00B32FDC"/>
    <w:rsid w:val="00B34C4B"/>
    <w:rsid w:val="00B45534"/>
    <w:rsid w:val="00B47681"/>
    <w:rsid w:val="00B52CC9"/>
    <w:rsid w:val="00B553AC"/>
    <w:rsid w:val="00B600D3"/>
    <w:rsid w:val="00B60E02"/>
    <w:rsid w:val="00B65F6E"/>
    <w:rsid w:val="00B71DC3"/>
    <w:rsid w:val="00B755AE"/>
    <w:rsid w:val="00B762A5"/>
    <w:rsid w:val="00B7731F"/>
    <w:rsid w:val="00B77C11"/>
    <w:rsid w:val="00B83A23"/>
    <w:rsid w:val="00B83C4A"/>
    <w:rsid w:val="00B84056"/>
    <w:rsid w:val="00B840DB"/>
    <w:rsid w:val="00B911CB"/>
    <w:rsid w:val="00B91E5F"/>
    <w:rsid w:val="00B9208D"/>
    <w:rsid w:val="00B92771"/>
    <w:rsid w:val="00B930B3"/>
    <w:rsid w:val="00BA68F8"/>
    <w:rsid w:val="00BA7BAF"/>
    <w:rsid w:val="00BB208E"/>
    <w:rsid w:val="00BB6AAE"/>
    <w:rsid w:val="00BC0D8E"/>
    <w:rsid w:val="00BC55E1"/>
    <w:rsid w:val="00BC7AED"/>
    <w:rsid w:val="00BD17C2"/>
    <w:rsid w:val="00BD69C5"/>
    <w:rsid w:val="00BE3959"/>
    <w:rsid w:val="00BE68DC"/>
    <w:rsid w:val="00BE732E"/>
    <w:rsid w:val="00BF1BEF"/>
    <w:rsid w:val="00BF1C9E"/>
    <w:rsid w:val="00BF3DE4"/>
    <w:rsid w:val="00BF4F79"/>
    <w:rsid w:val="00C175C8"/>
    <w:rsid w:val="00C20FE0"/>
    <w:rsid w:val="00C212C5"/>
    <w:rsid w:val="00C225F0"/>
    <w:rsid w:val="00C262E7"/>
    <w:rsid w:val="00C3176E"/>
    <w:rsid w:val="00C319DD"/>
    <w:rsid w:val="00C32E13"/>
    <w:rsid w:val="00C357E4"/>
    <w:rsid w:val="00C358A7"/>
    <w:rsid w:val="00C35D8C"/>
    <w:rsid w:val="00C43C2F"/>
    <w:rsid w:val="00C513FA"/>
    <w:rsid w:val="00C52062"/>
    <w:rsid w:val="00C63816"/>
    <w:rsid w:val="00C6465F"/>
    <w:rsid w:val="00C666BE"/>
    <w:rsid w:val="00C70851"/>
    <w:rsid w:val="00C77F8D"/>
    <w:rsid w:val="00C8731A"/>
    <w:rsid w:val="00C90A37"/>
    <w:rsid w:val="00CA2162"/>
    <w:rsid w:val="00CA536C"/>
    <w:rsid w:val="00CA64B5"/>
    <w:rsid w:val="00CA6977"/>
    <w:rsid w:val="00CB2E91"/>
    <w:rsid w:val="00CB3404"/>
    <w:rsid w:val="00CB3D10"/>
    <w:rsid w:val="00CB678D"/>
    <w:rsid w:val="00CC1A3B"/>
    <w:rsid w:val="00CC5051"/>
    <w:rsid w:val="00CC5552"/>
    <w:rsid w:val="00CD5DCF"/>
    <w:rsid w:val="00CE085E"/>
    <w:rsid w:val="00CE7766"/>
    <w:rsid w:val="00CF37C4"/>
    <w:rsid w:val="00CF604A"/>
    <w:rsid w:val="00CF6B61"/>
    <w:rsid w:val="00CF7FE4"/>
    <w:rsid w:val="00D00ADB"/>
    <w:rsid w:val="00D02D51"/>
    <w:rsid w:val="00D0470C"/>
    <w:rsid w:val="00D06803"/>
    <w:rsid w:val="00D073B1"/>
    <w:rsid w:val="00D07CE9"/>
    <w:rsid w:val="00D07D80"/>
    <w:rsid w:val="00D12F5C"/>
    <w:rsid w:val="00D17464"/>
    <w:rsid w:val="00D3033E"/>
    <w:rsid w:val="00D33C85"/>
    <w:rsid w:val="00D3404E"/>
    <w:rsid w:val="00D342D4"/>
    <w:rsid w:val="00D35C5D"/>
    <w:rsid w:val="00D42505"/>
    <w:rsid w:val="00D476EA"/>
    <w:rsid w:val="00D5020A"/>
    <w:rsid w:val="00D53F06"/>
    <w:rsid w:val="00D60F33"/>
    <w:rsid w:val="00D63A8E"/>
    <w:rsid w:val="00D722A9"/>
    <w:rsid w:val="00D84CB1"/>
    <w:rsid w:val="00D84E54"/>
    <w:rsid w:val="00D9075B"/>
    <w:rsid w:val="00D930C5"/>
    <w:rsid w:val="00D9498F"/>
    <w:rsid w:val="00DA0933"/>
    <w:rsid w:val="00DA0B4A"/>
    <w:rsid w:val="00DA0BE4"/>
    <w:rsid w:val="00DA31C6"/>
    <w:rsid w:val="00DA5BF3"/>
    <w:rsid w:val="00DB4088"/>
    <w:rsid w:val="00DC4344"/>
    <w:rsid w:val="00DC4D4C"/>
    <w:rsid w:val="00DC6904"/>
    <w:rsid w:val="00DD4478"/>
    <w:rsid w:val="00DE0F1E"/>
    <w:rsid w:val="00DE4C04"/>
    <w:rsid w:val="00DE4DF7"/>
    <w:rsid w:val="00DE5B43"/>
    <w:rsid w:val="00DE738F"/>
    <w:rsid w:val="00DF2CA4"/>
    <w:rsid w:val="00E00E37"/>
    <w:rsid w:val="00E01403"/>
    <w:rsid w:val="00E11B8C"/>
    <w:rsid w:val="00E22E1A"/>
    <w:rsid w:val="00E2320B"/>
    <w:rsid w:val="00E324A2"/>
    <w:rsid w:val="00E32A14"/>
    <w:rsid w:val="00E36490"/>
    <w:rsid w:val="00E441EF"/>
    <w:rsid w:val="00E445B6"/>
    <w:rsid w:val="00E47292"/>
    <w:rsid w:val="00E4777F"/>
    <w:rsid w:val="00E51D3D"/>
    <w:rsid w:val="00E54E22"/>
    <w:rsid w:val="00E648C3"/>
    <w:rsid w:val="00E7254D"/>
    <w:rsid w:val="00E74CDD"/>
    <w:rsid w:val="00E750C3"/>
    <w:rsid w:val="00E80ABD"/>
    <w:rsid w:val="00E8580A"/>
    <w:rsid w:val="00E95BAD"/>
    <w:rsid w:val="00E96C17"/>
    <w:rsid w:val="00EA1BAA"/>
    <w:rsid w:val="00EA253C"/>
    <w:rsid w:val="00EA61EF"/>
    <w:rsid w:val="00EA657F"/>
    <w:rsid w:val="00EA7996"/>
    <w:rsid w:val="00EB1BFB"/>
    <w:rsid w:val="00EB6968"/>
    <w:rsid w:val="00ED076F"/>
    <w:rsid w:val="00ED0B6A"/>
    <w:rsid w:val="00ED38BE"/>
    <w:rsid w:val="00ED4552"/>
    <w:rsid w:val="00ED4794"/>
    <w:rsid w:val="00EE4231"/>
    <w:rsid w:val="00EE5E73"/>
    <w:rsid w:val="00EE73E7"/>
    <w:rsid w:val="00EF3E24"/>
    <w:rsid w:val="00EF5F89"/>
    <w:rsid w:val="00EF6C3B"/>
    <w:rsid w:val="00F01545"/>
    <w:rsid w:val="00F01D94"/>
    <w:rsid w:val="00F01F5C"/>
    <w:rsid w:val="00F13670"/>
    <w:rsid w:val="00F16F7A"/>
    <w:rsid w:val="00F22708"/>
    <w:rsid w:val="00F265F9"/>
    <w:rsid w:val="00F2735E"/>
    <w:rsid w:val="00F30A5A"/>
    <w:rsid w:val="00F34E31"/>
    <w:rsid w:val="00F358DE"/>
    <w:rsid w:val="00F4190A"/>
    <w:rsid w:val="00F45505"/>
    <w:rsid w:val="00F539F8"/>
    <w:rsid w:val="00F61E36"/>
    <w:rsid w:val="00F622A6"/>
    <w:rsid w:val="00F6479F"/>
    <w:rsid w:val="00F66CD6"/>
    <w:rsid w:val="00F7094E"/>
    <w:rsid w:val="00F70E4A"/>
    <w:rsid w:val="00F80BEC"/>
    <w:rsid w:val="00F82FEA"/>
    <w:rsid w:val="00F837E9"/>
    <w:rsid w:val="00F870CC"/>
    <w:rsid w:val="00F92A57"/>
    <w:rsid w:val="00FA4A38"/>
    <w:rsid w:val="00FA6FD9"/>
    <w:rsid w:val="00FB6825"/>
    <w:rsid w:val="00FC5764"/>
    <w:rsid w:val="00FD0A8F"/>
    <w:rsid w:val="00FD1AEE"/>
    <w:rsid w:val="00FD709F"/>
    <w:rsid w:val="00FE3578"/>
    <w:rsid w:val="00FE402E"/>
    <w:rsid w:val="00FE67E0"/>
    <w:rsid w:val="00FF0384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1578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1578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1B41-9E79-4F25-8354-C81F6B32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9</TotalTime>
  <Pages>4</Pages>
  <Words>4394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Reda Dudienė</cp:lastModifiedBy>
  <cp:revision>3</cp:revision>
  <cp:lastPrinted>2021-07-16T07:07:00Z</cp:lastPrinted>
  <dcterms:created xsi:type="dcterms:W3CDTF">2021-11-23T05:56:00Z</dcterms:created>
  <dcterms:modified xsi:type="dcterms:W3CDTF">2021-11-23T06:09:00Z</dcterms:modified>
</cp:coreProperties>
</file>